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B20D" w14:textId="56EE1C1D" w:rsidR="00D934B7" w:rsidRPr="006C205A" w:rsidRDefault="00987E37" w:rsidP="006C205A">
      <w:pPr>
        <w:pStyle w:val="Heading3"/>
      </w:pPr>
      <w:r w:rsidRPr="00987E37">
        <w:t xml:space="preserve">Vzorová definícia importu kategórie odmeňovania do </w:t>
      </w:r>
      <w:r w:rsidR="008C0F11">
        <w:t>funkcie</w:t>
      </w:r>
    </w:p>
    <w:p w14:paraId="119817B7" w14:textId="77777777" w:rsidR="00895ADD" w:rsidRPr="00895ADD" w:rsidRDefault="00895ADD" w:rsidP="00895ADD">
      <w:pPr>
        <w:rPr>
          <w:b/>
          <w:bCs/>
          <w:iCs/>
          <w:sz w:val="20"/>
          <w:szCs w:val="28"/>
        </w:rPr>
      </w:pPr>
      <w:r w:rsidRPr="00895ADD">
        <w:rPr>
          <w:b/>
          <w:bCs/>
          <w:iCs/>
          <w:sz w:val="20"/>
          <w:szCs w:val="28"/>
        </w:rPr>
        <w:t xml:space="preserve">Import </w:t>
      </w:r>
      <w:r w:rsidRPr="00895ADD">
        <w:rPr>
          <w:b/>
          <w:bCs/>
          <w:i/>
          <w:iCs/>
          <w:sz w:val="20"/>
          <w:szCs w:val="28"/>
        </w:rPr>
        <w:t xml:space="preserve">xml </w:t>
      </w:r>
      <w:r w:rsidRPr="00895ADD">
        <w:rPr>
          <w:b/>
          <w:bCs/>
          <w:iCs/>
          <w:sz w:val="20"/>
          <w:szCs w:val="28"/>
        </w:rPr>
        <w:t>súboru vzorovej definície importu</w:t>
      </w:r>
    </w:p>
    <w:p w14:paraId="2C56C1B4" w14:textId="493F9EDC" w:rsidR="0043594F" w:rsidRDefault="002B3EC3" w:rsidP="0054761B">
      <w:pPr>
        <w:jc w:val="both"/>
        <w:rPr>
          <w:i/>
          <w:sz w:val="20"/>
          <w:szCs w:val="28"/>
        </w:rPr>
      </w:pPr>
      <w:r>
        <w:rPr>
          <w:sz w:val="20"/>
          <w:szCs w:val="28"/>
        </w:rPr>
        <w:t xml:space="preserve">V časti </w:t>
      </w:r>
      <w:r w:rsidR="00323C53">
        <w:rPr>
          <w:i/>
          <w:iCs/>
          <w:sz w:val="20"/>
          <w:szCs w:val="28"/>
        </w:rPr>
        <w:t xml:space="preserve">Na </w:t>
      </w:r>
      <w:r w:rsidR="00323C53" w:rsidRPr="00323C53">
        <w:rPr>
          <w:i/>
          <w:iCs/>
          <w:sz w:val="20"/>
          <w:szCs w:val="28"/>
        </w:rPr>
        <w:t>stiahnutie</w:t>
      </w:r>
      <w:r w:rsidR="00323C53">
        <w:rPr>
          <w:sz w:val="20"/>
          <w:szCs w:val="28"/>
        </w:rPr>
        <w:t xml:space="preserve"> </w:t>
      </w:r>
      <w:r w:rsidR="00227CE8">
        <w:rPr>
          <w:sz w:val="20"/>
          <w:szCs w:val="28"/>
        </w:rPr>
        <w:t xml:space="preserve">je priložená </w:t>
      </w:r>
      <w:r w:rsidR="0043594F" w:rsidRPr="0043594F">
        <w:rPr>
          <w:sz w:val="20"/>
          <w:szCs w:val="28"/>
        </w:rPr>
        <w:t xml:space="preserve">definícia importu ako </w:t>
      </w:r>
      <w:r w:rsidR="0043594F" w:rsidRPr="0043594F">
        <w:rPr>
          <w:i/>
          <w:sz w:val="20"/>
          <w:szCs w:val="28"/>
        </w:rPr>
        <w:t>xml</w:t>
      </w:r>
      <w:r w:rsidR="0043594F" w:rsidRPr="0043594F">
        <w:rPr>
          <w:sz w:val="20"/>
          <w:szCs w:val="28"/>
        </w:rPr>
        <w:t xml:space="preserve"> súbor, ktorú do voľby </w:t>
      </w:r>
      <w:bookmarkStart w:id="0" w:name="OLE_LINK3"/>
      <w:bookmarkStart w:id="1" w:name="OLE_LINK2"/>
      <w:r w:rsidR="00EB11F6">
        <w:rPr>
          <w:i/>
          <w:sz w:val="20"/>
          <w:szCs w:val="28"/>
        </w:rPr>
        <w:t>Spracovanie miezd</w:t>
      </w:r>
      <w:bookmarkEnd w:id="0"/>
      <w:r w:rsidR="00EB11F6">
        <w:rPr>
          <w:i/>
          <w:sz w:val="20"/>
          <w:szCs w:val="28"/>
        </w:rPr>
        <w:t xml:space="preserve"> </w:t>
      </w:r>
      <w:r w:rsidR="0043594F" w:rsidRPr="0043594F">
        <w:rPr>
          <w:i/>
          <w:sz w:val="20"/>
          <w:szCs w:val="28"/>
        </w:rPr>
        <w:t>/ Import dát</w:t>
      </w:r>
      <w:r w:rsidR="00CF08E4">
        <w:rPr>
          <w:i/>
          <w:sz w:val="20"/>
          <w:szCs w:val="28"/>
        </w:rPr>
        <w:t xml:space="preserve"> </w:t>
      </w:r>
      <w:r w:rsidR="0043594F" w:rsidRPr="0043594F">
        <w:rPr>
          <w:i/>
          <w:sz w:val="20"/>
          <w:szCs w:val="28"/>
        </w:rPr>
        <w:t xml:space="preserve">/ </w:t>
      </w:r>
      <w:r w:rsidR="00CF08E4">
        <w:rPr>
          <w:i/>
          <w:sz w:val="20"/>
          <w:szCs w:val="28"/>
        </w:rPr>
        <w:t>Definície importu</w:t>
      </w:r>
      <w:bookmarkEnd w:id="1"/>
      <w:r w:rsidR="00CF08E4">
        <w:rPr>
          <w:i/>
          <w:sz w:val="20"/>
          <w:szCs w:val="28"/>
        </w:rPr>
        <w:t xml:space="preserve"> </w:t>
      </w:r>
      <w:r w:rsidR="0043594F" w:rsidRPr="0043594F">
        <w:rPr>
          <w:sz w:val="20"/>
          <w:szCs w:val="28"/>
        </w:rPr>
        <w:t xml:space="preserve">naimportujete cez voľbu </w:t>
      </w:r>
      <w:r w:rsidR="0043594F" w:rsidRPr="0043594F">
        <w:rPr>
          <w:i/>
          <w:sz w:val="20"/>
          <w:szCs w:val="28"/>
        </w:rPr>
        <w:t>Doplnky</w:t>
      </w:r>
      <w:r w:rsidR="0073248B">
        <w:rPr>
          <w:i/>
          <w:sz w:val="20"/>
          <w:szCs w:val="28"/>
        </w:rPr>
        <w:t xml:space="preserve"> </w:t>
      </w:r>
      <w:r w:rsidR="0043594F" w:rsidRPr="0043594F">
        <w:rPr>
          <w:i/>
          <w:sz w:val="20"/>
          <w:szCs w:val="28"/>
        </w:rPr>
        <w:t>/ Import z xml.</w:t>
      </w:r>
    </w:p>
    <w:p w14:paraId="1E74F39A" w14:textId="791DB3E9" w:rsidR="00EB11F6" w:rsidRDefault="00EB11F6" w:rsidP="00EB11F6">
      <w:pPr>
        <w:jc w:val="center"/>
        <w:rPr>
          <w:i/>
          <w:sz w:val="20"/>
          <w:szCs w:val="28"/>
        </w:rPr>
      </w:pPr>
      <w:r>
        <w:rPr>
          <w:i/>
          <w:noProof/>
          <w:sz w:val="20"/>
          <w:szCs w:val="28"/>
        </w:rPr>
        <w:drawing>
          <wp:inline distT="0" distB="0" distL="0" distR="0" wp14:anchorId="201FD54B" wp14:editId="7A0F29FE">
            <wp:extent cx="5958840" cy="1432560"/>
            <wp:effectExtent l="19050" t="19050" r="22860" b="15240"/>
            <wp:docPr id="13055453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4325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06A25E" w14:textId="77777777" w:rsidR="00970846" w:rsidRPr="00970846" w:rsidRDefault="00970846" w:rsidP="00970846">
      <w:pPr>
        <w:jc w:val="both"/>
        <w:rPr>
          <w:b/>
          <w:bCs/>
          <w:iCs/>
          <w:sz w:val="20"/>
          <w:szCs w:val="28"/>
        </w:rPr>
      </w:pPr>
      <w:r w:rsidRPr="00970846">
        <w:rPr>
          <w:b/>
          <w:bCs/>
          <w:iCs/>
          <w:sz w:val="20"/>
          <w:szCs w:val="28"/>
        </w:rPr>
        <w:t>Vyplnenie importného súboru</w:t>
      </w:r>
    </w:p>
    <w:p w14:paraId="44E63BDF" w14:textId="58B6EB77" w:rsidR="00970846" w:rsidRDefault="00970846" w:rsidP="00970846">
      <w:pPr>
        <w:jc w:val="both"/>
        <w:rPr>
          <w:iCs/>
          <w:sz w:val="20"/>
          <w:szCs w:val="28"/>
        </w:rPr>
      </w:pPr>
      <w:r w:rsidRPr="00970846">
        <w:rPr>
          <w:iCs/>
          <w:sz w:val="20"/>
          <w:szCs w:val="28"/>
        </w:rPr>
        <w:t xml:space="preserve">Ďalšou prílohou je vzorový importný súbor vo formáte </w:t>
      </w:r>
      <w:r w:rsidRPr="00970846">
        <w:rPr>
          <w:i/>
          <w:iCs/>
          <w:sz w:val="20"/>
          <w:szCs w:val="28"/>
        </w:rPr>
        <w:t>xlsx</w:t>
      </w:r>
      <w:r w:rsidR="003318B1">
        <w:rPr>
          <w:iCs/>
          <w:sz w:val="20"/>
          <w:szCs w:val="28"/>
        </w:rPr>
        <w:t>.</w:t>
      </w:r>
    </w:p>
    <w:p w14:paraId="5EA18BB8" w14:textId="23748C6E" w:rsidR="00EB11F6" w:rsidRPr="00970846" w:rsidRDefault="00EB11F6" w:rsidP="00EB11F6">
      <w:pPr>
        <w:jc w:val="center"/>
        <w:rPr>
          <w:iCs/>
          <w:sz w:val="20"/>
          <w:szCs w:val="28"/>
        </w:rPr>
      </w:pPr>
      <w:r>
        <w:rPr>
          <w:iCs/>
          <w:noProof/>
          <w:sz w:val="20"/>
          <w:szCs w:val="28"/>
        </w:rPr>
        <w:drawing>
          <wp:inline distT="0" distB="0" distL="0" distR="0" wp14:anchorId="1F454527" wp14:editId="77D64210">
            <wp:extent cx="1703070" cy="1460599"/>
            <wp:effectExtent l="19050" t="19050" r="11430" b="25400"/>
            <wp:docPr id="6097626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376" cy="147629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93A696" w14:textId="77777777" w:rsidR="00970846" w:rsidRPr="00970846" w:rsidRDefault="00970846" w:rsidP="00970846">
      <w:pPr>
        <w:jc w:val="both"/>
        <w:rPr>
          <w:iCs/>
          <w:sz w:val="20"/>
          <w:szCs w:val="28"/>
        </w:rPr>
      </w:pPr>
      <w:r w:rsidRPr="00970846">
        <w:rPr>
          <w:iCs/>
          <w:sz w:val="20"/>
          <w:szCs w:val="28"/>
        </w:rPr>
        <w:t>Vyplňte vzorový súbor údajmi určenými na import:</w:t>
      </w:r>
    </w:p>
    <w:p w14:paraId="6E6ABAC1" w14:textId="3D641268" w:rsidR="00970846" w:rsidRPr="00970846" w:rsidRDefault="00EB11F6" w:rsidP="00970846">
      <w:pPr>
        <w:jc w:val="both"/>
        <w:rPr>
          <w:iCs/>
          <w:sz w:val="20"/>
          <w:szCs w:val="28"/>
        </w:rPr>
      </w:pPr>
      <w:r>
        <w:rPr>
          <w:b/>
          <w:bCs/>
          <w:i/>
          <w:iCs/>
          <w:sz w:val="20"/>
          <w:szCs w:val="28"/>
        </w:rPr>
        <w:t>FUN</w:t>
      </w:r>
      <w:r w:rsidR="00584537" w:rsidRPr="00EB3737">
        <w:rPr>
          <w:b/>
          <w:bCs/>
          <w:i/>
          <w:iCs/>
          <w:sz w:val="20"/>
          <w:szCs w:val="28"/>
        </w:rPr>
        <w:t>_KOD</w:t>
      </w:r>
      <w:r w:rsidR="00970846" w:rsidRPr="00970846">
        <w:rPr>
          <w:iCs/>
          <w:sz w:val="20"/>
          <w:szCs w:val="28"/>
        </w:rPr>
        <w:t xml:space="preserve"> – uvedie sa </w:t>
      </w:r>
      <w:r w:rsidR="000E2547">
        <w:rPr>
          <w:iCs/>
          <w:sz w:val="20"/>
          <w:szCs w:val="28"/>
        </w:rPr>
        <w:t xml:space="preserve">kód </w:t>
      </w:r>
      <w:r>
        <w:rPr>
          <w:iCs/>
          <w:sz w:val="20"/>
          <w:szCs w:val="28"/>
        </w:rPr>
        <w:t>funkcie</w:t>
      </w:r>
      <w:r w:rsidR="004073B9">
        <w:rPr>
          <w:iCs/>
          <w:sz w:val="20"/>
          <w:szCs w:val="28"/>
        </w:rPr>
        <w:t xml:space="preserve">. </w:t>
      </w:r>
      <w:r w:rsidR="00970846" w:rsidRPr="00970846">
        <w:rPr>
          <w:iCs/>
          <w:sz w:val="20"/>
          <w:szCs w:val="28"/>
        </w:rPr>
        <w:t xml:space="preserve">Údaj slúži na identifikáciu evidencie </w:t>
      </w:r>
      <w:r>
        <w:rPr>
          <w:i/>
          <w:iCs/>
          <w:sz w:val="20"/>
          <w:szCs w:val="28"/>
        </w:rPr>
        <w:t>Funkcie</w:t>
      </w:r>
      <w:r w:rsidR="00970846" w:rsidRPr="00970846">
        <w:rPr>
          <w:iCs/>
          <w:sz w:val="20"/>
          <w:szCs w:val="28"/>
        </w:rPr>
        <w:t>, do ktorej sa budú údaje importovať</w:t>
      </w:r>
      <w:r w:rsidR="001F3A8D">
        <w:rPr>
          <w:iCs/>
          <w:sz w:val="20"/>
          <w:szCs w:val="28"/>
        </w:rPr>
        <w:t xml:space="preserve">. </w:t>
      </w:r>
    </w:p>
    <w:p w14:paraId="0F8B7E65" w14:textId="02282CDC" w:rsidR="00970846" w:rsidRDefault="00213438" w:rsidP="00970846">
      <w:pPr>
        <w:jc w:val="both"/>
        <w:rPr>
          <w:iCs/>
          <w:sz w:val="20"/>
          <w:szCs w:val="28"/>
        </w:rPr>
      </w:pPr>
      <w:r w:rsidRPr="00EB3737">
        <w:rPr>
          <w:b/>
          <w:bCs/>
          <w:i/>
          <w:iCs/>
          <w:sz w:val="20"/>
          <w:szCs w:val="28"/>
        </w:rPr>
        <w:t>KATEGORIA_KOD</w:t>
      </w:r>
      <w:r w:rsidR="00970846" w:rsidRPr="00970846">
        <w:rPr>
          <w:iCs/>
          <w:sz w:val="20"/>
          <w:szCs w:val="28"/>
        </w:rPr>
        <w:t xml:space="preserve"> – </w:t>
      </w:r>
      <w:r>
        <w:rPr>
          <w:iCs/>
          <w:sz w:val="20"/>
          <w:szCs w:val="28"/>
        </w:rPr>
        <w:t xml:space="preserve">uvedie sa kód </w:t>
      </w:r>
      <w:r w:rsidR="00D638DC">
        <w:rPr>
          <w:iCs/>
          <w:sz w:val="20"/>
          <w:szCs w:val="28"/>
        </w:rPr>
        <w:t>kategórie odmeňovania</w:t>
      </w:r>
      <w:r w:rsidR="00B975C0">
        <w:rPr>
          <w:iCs/>
          <w:sz w:val="20"/>
          <w:szCs w:val="28"/>
        </w:rPr>
        <w:t xml:space="preserve">, ktorú chcete priradiť do evidencie </w:t>
      </w:r>
      <w:r w:rsidR="00EB11F6">
        <w:rPr>
          <w:i/>
          <w:sz w:val="20"/>
          <w:szCs w:val="28"/>
        </w:rPr>
        <w:t xml:space="preserve">Funkcie </w:t>
      </w:r>
      <w:r w:rsidR="00B975C0">
        <w:rPr>
          <w:iCs/>
          <w:sz w:val="20"/>
          <w:szCs w:val="28"/>
        </w:rPr>
        <w:t>na zálo</w:t>
      </w:r>
      <w:r w:rsidR="00787B6C">
        <w:rPr>
          <w:iCs/>
          <w:sz w:val="20"/>
          <w:szCs w:val="28"/>
        </w:rPr>
        <w:t xml:space="preserve">žku </w:t>
      </w:r>
      <w:r w:rsidR="00787B6C">
        <w:rPr>
          <w:i/>
          <w:sz w:val="20"/>
          <w:szCs w:val="28"/>
        </w:rPr>
        <w:t>Transparentné odmeňovanie</w:t>
      </w:r>
      <w:r w:rsidR="00970846" w:rsidRPr="00970846">
        <w:rPr>
          <w:iCs/>
          <w:sz w:val="20"/>
          <w:szCs w:val="28"/>
        </w:rPr>
        <w:t>.</w:t>
      </w:r>
      <w:bookmarkStart w:id="2" w:name="OLE_LINK1"/>
      <w:r w:rsidR="00492103">
        <w:rPr>
          <w:iCs/>
          <w:sz w:val="20"/>
          <w:szCs w:val="28"/>
        </w:rPr>
        <w:t xml:space="preserve"> </w:t>
      </w:r>
      <w:bookmarkEnd w:id="2"/>
    </w:p>
    <w:p w14:paraId="3E8F1785" w14:textId="4F975F21" w:rsidR="00144C83" w:rsidRDefault="00144C83" w:rsidP="00144C83">
      <w:pPr>
        <w:jc w:val="both"/>
        <w:rPr>
          <w:iCs/>
          <w:sz w:val="20"/>
          <w:szCs w:val="28"/>
        </w:rPr>
      </w:pPr>
      <w:r w:rsidRPr="00144C83">
        <w:rPr>
          <w:iCs/>
          <w:sz w:val="20"/>
          <w:szCs w:val="28"/>
        </w:rPr>
        <w:t xml:space="preserve">Pri príprave importného </w:t>
      </w:r>
      <w:r w:rsidRPr="00DE011A">
        <w:rPr>
          <w:sz w:val="20"/>
          <w:szCs w:val="28"/>
        </w:rPr>
        <w:t>xlsx</w:t>
      </w:r>
      <w:r w:rsidRPr="00144C83">
        <w:rPr>
          <w:iCs/>
          <w:sz w:val="20"/>
          <w:szCs w:val="28"/>
        </w:rPr>
        <w:t xml:space="preserve"> súboru je potrebné pre účely importu údajov na záložku </w:t>
      </w:r>
      <w:r w:rsidR="00DE011A" w:rsidRPr="00DE011A">
        <w:rPr>
          <w:i/>
          <w:iCs/>
          <w:sz w:val="20"/>
          <w:szCs w:val="28"/>
        </w:rPr>
        <w:t>Transparentné odmeňovanie</w:t>
      </w:r>
      <w:r w:rsidRPr="00144C83">
        <w:rPr>
          <w:i/>
          <w:iCs/>
          <w:sz w:val="20"/>
          <w:szCs w:val="28"/>
        </w:rPr>
        <w:t xml:space="preserve"> </w:t>
      </w:r>
      <w:r w:rsidRPr="00144C83">
        <w:rPr>
          <w:iCs/>
          <w:sz w:val="20"/>
          <w:szCs w:val="28"/>
        </w:rPr>
        <w:t>dodržať tieto zásady:</w:t>
      </w:r>
    </w:p>
    <w:p w14:paraId="228AD1A5" w14:textId="0A3DB217" w:rsidR="00D33A8A" w:rsidRPr="00D33A8A" w:rsidRDefault="00EE494A" w:rsidP="008051FD">
      <w:pPr>
        <w:pStyle w:val="ListParagraph"/>
        <w:numPr>
          <w:ilvl w:val="0"/>
          <w:numId w:val="1"/>
        </w:numPr>
        <w:jc w:val="both"/>
        <w:rPr>
          <w:iCs/>
          <w:sz w:val="20"/>
          <w:szCs w:val="28"/>
        </w:rPr>
      </w:pPr>
      <w:r>
        <w:rPr>
          <w:iCs/>
          <w:sz w:val="20"/>
          <w:szCs w:val="28"/>
        </w:rPr>
        <w:t>Oba stĺpce</w:t>
      </w:r>
      <w:r w:rsidR="00956C44">
        <w:rPr>
          <w:iCs/>
          <w:sz w:val="20"/>
          <w:szCs w:val="28"/>
        </w:rPr>
        <w:t xml:space="preserve">, </w:t>
      </w:r>
      <w:r w:rsidR="00EB11F6">
        <w:rPr>
          <w:i/>
          <w:sz w:val="20"/>
          <w:szCs w:val="28"/>
        </w:rPr>
        <w:t>FUN</w:t>
      </w:r>
      <w:r w:rsidR="00956C44">
        <w:rPr>
          <w:i/>
          <w:sz w:val="20"/>
          <w:szCs w:val="28"/>
        </w:rPr>
        <w:t>_</w:t>
      </w:r>
      <w:r w:rsidR="00956C44" w:rsidRPr="00956C44">
        <w:rPr>
          <w:i/>
          <w:sz w:val="20"/>
          <w:szCs w:val="28"/>
        </w:rPr>
        <w:t>KOD</w:t>
      </w:r>
      <w:r w:rsidR="00956C44">
        <w:rPr>
          <w:iCs/>
          <w:sz w:val="20"/>
          <w:szCs w:val="28"/>
        </w:rPr>
        <w:t xml:space="preserve"> aj </w:t>
      </w:r>
      <w:r w:rsidR="00956C44">
        <w:rPr>
          <w:i/>
          <w:sz w:val="20"/>
          <w:szCs w:val="28"/>
        </w:rPr>
        <w:t xml:space="preserve">KATEGORIA_KOD, </w:t>
      </w:r>
      <w:r w:rsidR="00D33A8A" w:rsidRPr="00D33A8A">
        <w:rPr>
          <w:iCs/>
          <w:sz w:val="20"/>
          <w:szCs w:val="28"/>
        </w:rPr>
        <w:t>mus</w:t>
      </w:r>
      <w:r>
        <w:rPr>
          <w:iCs/>
          <w:sz w:val="20"/>
          <w:szCs w:val="28"/>
        </w:rPr>
        <w:t>ia</w:t>
      </w:r>
      <w:r w:rsidR="00D33A8A" w:rsidRPr="00D33A8A">
        <w:rPr>
          <w:iCs/>
          <w:sz w:val="20"/>
          <w:szCs w:val="28"/>
        </w:rPr>
        <w:t xml:space="preserve"> mať nastavený formát bunky </w:t>
      </w:r>
      <w:r w:rsidR="00D33A8A" w:rsidRPr="00EE494A">
        <w:rPr>
          <w:i/>
          <w:sz w:val="20"/>
          <w:szCs w:val="28"/>
        </w:rPr>
        <w:t>Text</w:t>
      </w:r>
      <w:r w:rsidR="00D33A8A" w:rsidRPr="00D33A8A">
        <w:rPr>
          <w:iCs/>
          <w:sz w:val="20"/>
          <w:szCs w:val="28"/>
        </w:rPr>
        <w:t>. Je to preto, aby sa zachoval celý kód aj s nulou na začiatku.</w:t>
      </w:r>
    </w:p>
    <w:p w14:paraId="4C0E1D89" w14:textId="655FD876" w:rsidR="009C10A2" w:rsidRPr="009C10A2" w:rsidRDefault="009C10A2" w:rsidP="008051FD">
      <w:pPr>
        <w:pStyle w:val="ListParagraph"/>
        <w:numPr>
          <w:ilvl w:val="0"/>
          <w:numId w:val="1"/>
        </w:numPr>
        <w:jc w:val="both"/>
        <w:rPr>
          <w:iCs/>
          <w:sz w:val="20"/>
          <w:szCs w:val="28"/>
        </w:rPr>
      </w:pPr>
      <w:r w:rsidRPr="009C10A2">
        <w:rPr>
          <w:iCs/>
          <w:sz w:val="20"/>
          <w:szCs w:val="28"/>
        </w:rPr>
        <w:lastRenderedPageBreak/>
        <w:t>Hlavičku importného súboru nikdy nemeňte ani nemažte, pri importe identifikuje jednotlivé importované údaje.</w:t>
      </w:r>
    </w:p>
    <w:p w14:paraId="1D250AD1" w14:textId="7228CC29" w:rsidR="000B1959" w:rsidRDefault="00D77DBF" w:rsidP="008051FD">
      <w:pPr>
        <w:pStyle w:val="ListParagraph"/>
        <w:numPr>
          <w:ilvl w:val="0"/>
          <w:numId w:val="1"/>
        </w:numPr>
        <w:jc w:val="both"/>
        <w:rPr>
          <w:iCs/>
          <w:sz w:val="20"/>
          <w:szCs w:val="28"/>
        </w:rPr>
      </w:pPr>
      <w:r>
        <w:rPr>
          <w:iCs/>
          <w:sz w:val="20"/>
          <w:szCs w:val="28"/>
        </w:rPr>
        <w:t xml:space="preserve">V importnom súbore </w:t>
      </w:r>
      <w:r w:rsidR="00F0386E">
        <w:rPr>
          <w:iCs/>
          <w:sz w:val="20"/>
          <w:szCs w:val="28"/>
        </w:rPr>
        <w:t xml:space="preserve">uvádzajte v stĺpci </w:t>
      </w:r>
      <w:r w:rsidR="00EB11F6">
        <w:rPr>
          <w:i/>
          <w:sz w:val="20"/>
          <w:szCs w:val="28"/>
        </w:rPr>
        <w:t>FUN</w:t>
      </w:r>
      <w:r w:rsidR="00F0386E">
        <w:rPr>
          <w:i/>
          <w:sz w:val="20"/>
          <w:szCs w:val="28"/>
        </w:rPr>
        <w:t>_KOD</w:t>
      </w:r>
      <w:r w:rsidR="00F0386E">
        <w:rPr>
          <w:iCs/>
          <w:sz w:val="20"/>
          <w:szCs w:val="28"/>
        </w:rPr>
        <w:t xml:space="preserve"> len </w:t>
      </w:r>
      <w:r w:rsidR="00957348">
        <w:rPr>
          <w:iCs/>
          <w:sz w:val="20"/>
          <w:szCs w:val="28"/>
        </w:rPr>
        <w:t xml:space="preserve">kódy </w:t>
      </w:r>
      <w:r w:rsidR="00EB11F6">
        <w:rPr>
          <w:iCs/>
          <w:sz w:val="20"/>
          <w:szCs w:val="28"/>
        </w:rPr>
        <w:t>funkcií</w:t>
      </w:r>
      <w:r w:rsidR="00957348">
        <w:rPr>
          <w:iCs/>
          <w:sz w:val="20"/>
          <w:szCs w:val="28"/>
        </w:rPr>
        <w:t>, ktoré chcete importom upraviť</w:t>
      </w:r>
      <w:r w:rsidR="000F31F4">
        <w:rPr>
          <w:iCs/>
          <w:sz w:val="20"/>
          <w:szCs w:val="28"/>
        </w:rPr>
        <w:t xml:space="preserve"> (pri importe ovplyvníte len záložku </w:t>
      </w:r>
      <w:r w:rsidR="00EA7394">
        <w:rPr>
          <w:i/>
          <w:sz w:val="20"/>
          <w:szCs w:val="28"/>
        </w:rPr>
        <w:t>Transparentné</w:t>
      </w:r>
      <w:r w:rsidR="000F31F4">
        <w:rPr>
          <w:i/>
          <w:sz w:val="20"/>
          <w:szCs w:val="28"/>
        </w:rPr>
        <w:t xml:space="preserve"> odmeňovanie</w:t>
      </w:r>
      <w:r w:rsidR="000F31F4">
        <w:rPr>
          <w:iCs/>
          <w:sz w:val="20"/>
          <w:szCs w:val="28"/>
        </w:rPr>
        <w:t xml:space="preserve">, ostatné údaje </w:t>
      </w:r>
      <w:r w:rsidR="00EA7394">
        <w:rPr>
          <w:iCs/>
          <w:sz w:val="20"/>
          <w:szCs w:val="28"/>
        </w:rPr>
        <w:t xml:space="preserve">z evidencie </w:t>
      </w:r>
      <w:r w:rsidR="00EB11F6">
        <w:rPr>
          <w:i/>
          <w:sz w:val="20"/>
          <w:szCs w:val="28"/>
        </w:rPr>
        <w:t xml:space="preserve">Funkcie </w:t>
      </w:r>
      <w:r w:rsidR="00EA7394">
        <w:rPr>
          <w:iCs/>
          <w:sz w:val="20"/>
          <w:szCs w:val="28"/>
        </w:rPr>
        <w:t xml:space="preserve"> zostanú zachované)</w:t>
      </w:r>
      <w:r w:rsidR="00957348">
        <w:rPr>
          <w:iCs/>
          <w:sz w:val="20"/>
          <w:szCs w:val="28"/>
        </w:rPr>
        <w:t>.</w:t>
      </w:r>
    </w:p>
    <w:p w14:paraId="7821A3F2" w14:textId="413AE0BA" w:rsidR="00763BB0" w:rsidRPr="00763BB0" w:rsidRDefault="00763BB0" w:rsidP="00763BB0">
      <w:pPr>
        <w:pStyle w:val="ListParagraph"/>
        <w:numPr>
          <w:ilvl w:val="0"/>
          <w:numId w:val="1"/>
        </w:numPr>
        <w:jc w:val="both"/>
        <w:rPr>
          <w:iCs/>
          <w:sz w:val="20"/>
          <w:szCs w:val="28"/>
        </w:rPr>
      </w:pPr>
      <w:r>
        <w:rPr>
          <w:iCs/>
          <w:sz w:val="20"/>
          <w:szCs w:val="28"/>
        </w:rPr>
        <w:t>Každá funkcia môže mať priradenú k jednému dátumu vždy len jednu kategóriu odmeňovania. V </w:t>
      </w:r>
      <w:r w:rsidRPr="00DA639F">
        <w:rPr>
          <w:i/>
          <w:sz w:val="20"/>
          <w:szCs w:val="28"/>
        </w:rPr>
        <w:t>xlsx</w:t>
      </w:r>
      <w:r>
        <w:rPr>
          <w:iCs/>
          <w:sz w:val="20"/>
          <w:szCs w:val="28"/>
        </w:rPr>
        <w:t xml:space="preserve"> súbore preto nezadávajte v stĺpci </w:t>
      </w:r>
      <w:r>
        <w:rPr>
          <w:i/>
          <w:sz w:val="20"/>
          <w:szCs w:val="28"/>
        </w:rPr>
        <w:t>PM_KOD</w:t>
      </w:r>
      <w:r>
        <w:rPr>
          <w:iCs/>
          <w:sz w:val="20"/>
          <w:szCs w:val="28"/>
        </w:rPr>
        <w:t xml:space="preserve"> rovnaký kód viackrát. </w:t>
      </w:r>
    </w:p>
    <w:p w14:paraId="3465F0D4" w14:textId="156A1107" w:rsidR="00DE011A" w:rsidRDefault="00DE011A" w:rsidP="008051FD">
      <w:pPr>
        <w:pStyle w:val="ListParagraph"/>
        <w:numPr>
          <w:ilvl w:val="0"/>
          <w:numId w:val="1"/>
        </w:numPr>
        <w:jc w:val="both"/>
        <w:rPr>
          <w:iCs/>
          <w:sz w:val="20"/>
          <w:szCs w:val="28"/>
        </w:rPr>
      </w:pPr>
      <w:r w:rsidRPr="00DE011A">
        <w:rPr>
          <w:iCs/>
          <w:sz w:val="20"/>
          <w:szCs w:val="28"/>
        </w:rPr>
        <w:t xml:space="preserve">Importom je možné pridávať pre </w:t>
      </w:r>
      <w:r w:rsidR="00017AED">
        <w:rPr>
          <w:iCs/>
          <w:sz w:val="20"/>
          <w:szCs w:val="28"/>
        </w:rPr>
        <w:t>funkcie</w:t>
      </w:r>
      <w:r w:rsidRPr="00DE011A">
        <w:rPr>
          <w:iCs/>
          <w:sz w:val="20"/>
          <w:szCs w:val="28"/>
        </w:rPr>
        <w:t xml:space="preserve"> len existujúce kategórie odmeňovania, ktoré sú evidované v časti </w:t>
      </w:r>
      <w:r w:rsidRPr="00DE011A">
        <w:rPr>
          <w:i/>
          <w:sz w:val="20"/>
          <w:szCs w:val="28"/>
        </w:rPr>
        <w:t>Pomocné dáta PAM / Kategórie odmeňovania.</w:t>
      </w:r>
      <w:r w:rsidRPr="00DE011A">
        <w:rPr>
          <w:iCs/>
          <w:sz w:val="20"/>
          <w:szCs w:val="28"/>
        </w:rPr>
        <w:t xml:space="preserve"> </w:t>
      </w:r>
      <w:bookmarkStart w:id="3" w:name="OLE_LINK7"/>
      <w:r w:rsidR="00763BB0" w:rsidRPr="00DE011A">
        <w:rPr>
          <w:iCs/>
          <w:sz w:val="20"/>
          <w:szCs w:val="28"/>
        </w:rPr>
        <w:t xml:space="preserve">V prípade, že zatiaľ nemáte v tejto evidencii vytvorené žiadne kategórie odmeňovania alebo potrebujete pridať ďalšie kategórie, </w:t>
      </w:r>
      <w:r w:rsidR="00763BB0">
        <w:rPr>
          <w:iCs/>
          <w:sz w:val="20"/>
          <w:szCs w:val="28"/>
        </w:rPr>
        <w:t xml:space="preserve">pridajte ich manuálne priamo v danej evidencii alebo </w:t>
      </w:r>
      <w:r w:rsidR="00763BB0" w:rsidRPr="00DE011A">
        <w:rPr>
          <w:iCs/>
          <w:sz w:val="20"/>
          <w:szCs w:val="28"/>
        </w:rPr>
        <w:t xml:space="preserve">postupujte podľa návodu pre import údajov do evidencie </w:t>
      </w:r>
      <w:r w:rsidR="00763BB0" w:rsidRPr="00DE011A">
        <w:rPr>
          <w:i/>
          <w:sz w:val="20"/>
          <w:szCs w:val="28"/>
        </w:rPr>
        <w:t>Kategórie odmeňovania</w:t>
      </w:r>
      <w:r w:rsidR="00763BB0" w:rsidRPr="00DE011A">
        <w:rPr>
          <w:iCs/>
          <w:sz w:val="20"/>
          <w:szCs w:val="28"/>
        </w:rPr>
        <w:t xml:space="preserve"> </w:t>
      </w:r>
      <w:bookmarkEnd w:id="3"/>
      <w:r w:rsidR="00763BB0" w:rsidRPr="00DE011A">
        <w:rPr>
          <w:iCs/>
          <w:sz w:val="20"/>
          <w:szCs w:val="28"/>
        </w:rPr>
        <w:t xml:space="preserve">na stránke </w:t>
      </w:r>
      <w:hyperlink r:id="rId14" w:tgtFrame="_blank" w:tooltip="https://humanet.sk/podpora/vzorovy-import-udajov-kategorie-odmenovania" w:history="1">
        <w:r w:rsidR="00763BB0" w:rsidRPr="00DE011A">
          <w:rPr>
            <w:rStyle w:val="Hyperlink"/>
            <w:iCs/>
            <w:sz w:val="20"/>
            <w:szCs w:val="28"/>
          </w:rPr>
          <w:t>https://humanet.sk/podpora/vzorovy-import-udajov-kategorie-odmenovania</w:t>
        </w:r>
      </w:hyperlink>
      <w:r w:rsidR="00763BB0" w:rsidRPr="00DE011A">
        <w:rPr>
          <w:iCs/>
          <w:sz w:val="20"/>
          <w:szCs w:val="28"/>
        </w:rPr>
        <w:t>.</w:t>
      </w:r>
    </w:p>
    <w:p w14:paraId="42E5B26C" w14:textId="77777777" w:rsidR="00F86574" w:rsidRPr="006C205A" w:rsidRDefault="00F86574" w:rsidP="006C205A">
      <w:pPr>
        <w:jc w:val="both"/>
        <w:rPr>
          <w:b/>
          <w:bCs/>
          <w:iCs/>
          <w:sz w:val="20"/>
          <w:szCs w:val="28"/>
        </w:rPr>
      </w:pPr>
      <w:r w:rsidRPr="006C205A">
        <w:rPr>
          <w:b/>
          <w:bCs/>
          <w:iCs/>
          <w:sz w:val="20"/>
          <w:szCs w:val="28"/>
        </w:rPr>
        <w:t>Spracovanie importu</w:t>
      </w:r>
    </w:p>
    <w:p w14:paraId="00FABC85" w14:textId="3A30B7FD" w:rsidR="00F86574" w:rsidRDefault="00F86574" w:rsidP="00F86574">
      <w:pPr>
        <w:rPr>
          <w:iCs/>
          <w:sz w:val="20"/>
          <w:szCs w:val="28"/>
        </w:rPr>
      </w:pPr>
      <w:r w:rsidRPr="00F86574">
        <w:rPr>
          <w:iCs/>
          <w:sz w:val="20"/>
          <w:szCs w:val="28"/>
        </w:rPr>
        <w:t xml:space="preserve">Pre spracovanie importu </w:t>
      </w:r>
      <w:r w:rsidR="00C4707E">
        <w:rPr>
          <w:iCs/>
          <w:sz w:val="20"/>
          <w:szCs w:val="28"/>
        </w:rPr>
        <w:t>vstúpte do časti</w:t>
      </w:r>
      <w:r w:rsidRPr="00F86574">
        <w:rPr>
          <w:iCs/>
          <w:sz w:val="20"/>
          <w:szCs w:val="28"/>
        </w:rPr>
        <w:t xml:space="preserve"> </w:t>
      </w:r>
      <w:bookmarkStart w:id="4" w:name="OLE_LINK4"/>
      <w:r w:rsidR="006658EF">
        <w:rPr>
          <w:i/>
          <w:sz w:val="20"/>
          <w:szCs w:val="28"/>
        </w:rPr>
        <w:t xml:space="preserve">Spracovanie miezd </w:t>
      </w:r>
      <w:bookmarkEnd w:id="4"/>
      <w:r w:rsidR="006658EF" w:rsidRPr="0043594F">
        <w:rPr>
          <w:i/>
          <w:sz w:val="20"/>
          <w:szCs w:val="28"/>
        </w:rPr>
        <w:t>/</w:t>
      </w:r>
      <w:r w:rsidR="00836512" w:rsidRPr="0043594F">
        <w:rPr>
          <w:i/>
          <w:sz w:val="20"/>
          <w:szCs w:val="28"/>
        </w:rPr>
        <w:t xml:space="preserve"> Import dát</w:t>
      </w:r>
      <w:r w:rsidR="00836512">
        <w:rPr>
          <w:i/>
          <w:sz w:val="20"/>
          <w:szCs w:val="28"/>
        </w:rPr>
        <w:t xml:space="preserve"> </w:t>
      </w:r>
      <w:r w:rsidR="00836512" w:rsidRPr="0043594F">
        <w:rPr>
          <w:i/>
          <w:sz w:val="20"/>
          <w:szCs w:val="28"/>
        </w:rPr>
        <w:t xml:space="preserve">/ </w:t>
      </w:r>
      <w:r w:rsidR="00C4707E">
        <w:rPr>
          <w:i/>
          <w:sz w:val="20"/>
          <w:szCs w:val="28"/>
        </w:rPr>
        <w:t>Spracovanie importu</w:t>
      </w:r>
      <w:r w:rsidR="00A2290E">
        <w:rPr>
          <w:i/>
          <w:sz w:val="20"/>
          <w:szCs w:val="28"/>
        </w:rPr>
        <w:t xml:space="preserve"> </w:t>
      </w:r>
      <w:r w:rsidR="00A2290E">
        <w:rPr>
          <w:iCs/>
          <w:sz w:val="20"/>
          <w:szCs w:val="28"/>
        </w:rPr>
        <w:t xml:space="preserve">a stlačte tlačidlo </w:t>
      </w:r>
      <w:r w:rsidR="00A2290E">
        <w:rPr>
          <w:i/>
          <w:sz w:val="20"/>
          <w:szCs w:val="28"/>
        </w:rPr>
        <w:t>Nový import</w:t>
      </w:r>
      <w:r w:rsidR="00A2290E">
        <w:rPr>
          <w:iCs/>
          <w:sz w:val="20"/>
          <w:szCs w:val="28"/>
        </w:rPr>
        <w:t xml:space="preserve">. </w:t>
      </w:r>
      <w:r w:rsidR="0034780D">
        <w:rPr>
          <w:iCs/>
          <w:sz w:val="20"/>
          <w:szCs w:val="28"/>
        </w:rPr>
        <w:t>D</w:t>
      </w:r>
      <w:r w:rsidRPr="00F86574">
        <w:rPr>
          <w:iCs/>
          <w:sz w:val="20"/>
          <w:szCs w:val="28"/>
        </w:rPr>
        <w:t xml:space="preserve">o políčka </w:t>
      </w:r>
      <w:r w:rsidRPr="0034780D">
        <w:rPr>
          <w:i/>
          <w:sz w:val="20"/>
          <w:szCs w:val="28"/>
        </w:rPr>
        <w:t>Definícia importu</w:t>
      </w:r>
      <w:r w:rsidRPr="00F86574">
        <w:rPr>
          <w:iCs/>
          <w:sz w:val="20"/>
          <w:szCs w:val="28"/>
        </w:rPr>
        <w:t xml:space="preserve"> </w:t>
      </w:r>
      <w:r w:rsidR="0034780D">
        <w:rPr>
          <w:iCs/>
          <w:sz w:val="20"/>
          <w:szCs w:val="28"/>
        </w:rPr>
        <w:t xml:space="preserve">vyberte </w:t>
      </w:r>
      <w:r w:rsidRPr="00F86574">
        <w:rPr>
          <w:iCs/>
          <w:sz w:val="20"/>
          <w:szCs w:val="28"/>
        </w:rPr>
        <w:t>definíciu</w:t>
      </w:r>
      <w:r w:rsidR="004A5D07">
        <w:rPr>
          <w:iCs/>
          <w:sz w:val="20"/>
          <w:szCs w:val="28"/>
        </w:rPr>
        <w:t xml:space="preserve"> </w:t>
      </w:r>
      <w:r w:rsidR="004A5D07">
        <w:rPr>
          <w:i/>
          <w:sz w:val="20"/>
          <w:szCs w:val="28"/>
        </w:rPr>
        <w:t>Vzorová definícia importu kategórie odmeňovania</w:t>
      </w:r>
      <w:r w:rsidR="007C7127">
        <w:rPr>
          <w:i/>
          <w:sz w:val="20"/>
          <w:szCs w:val="28"/>
        </w:rPr>
        <w:t xml:space="preserve"> do </w:t>
      </w:r>
      <w:r w:rsidR="006658EF">
        <w:rPr>
          <w:i/>
          <w:sz w:val="20"/>
          <w:szCs w:val="28"/>
        </w:rPr>
        <w:t>funkcie</w:t>
      </w:r>
      <w:r w:rsidR="00484EF6">
        <w:rPr>
          <w:i/>
          <w:sz w:val="20"/>
          <w:szCs w:val="28"/>
        </w:rPr>
        <w:t xml:space="preserve"> ... XLSX</w:t>
      </w:r>
      <w:r w:rsidR="009A1F33">
        <w:rPr>
          <w:i/>
          <w:sz w:val="20"/>
          <w:szCs w:val="28"/>
        </w:rPr>
        <w:t xml:space="preserve"> formát (Microsoft Excel 2007)</w:t>
      </w:r>
      <w:r w:rsidR="00543746">
        <w:rPr>
          <w:iCs/>
          <w:sz w:val="20"/>
          <w:szCs w:val="28"/>
        </w:rPr>
        <w:t xml:space="preserve"> </w:t>
      </w:r>
      <w:r w:rsidRPr="00F86574">
        <w:rPr>
          <w:iCs/>
          <w:sz w:val="20"/>
          <w:szCs w:val="28"/>
        </w:rPr>
        <w:t xml:space="preserve">a kliknite na tlačidlo </w:t>
      </w:r>
      <w:r w:rsidRPr="002170BB">
        <w:rPr>
          <w:i/>
          <w:sz w:val="20"/>
          <w:szCs w:val="28"/>
        </w:rPr>
        <w:t>Načítať súbor z disku</w:t>
      </w:r>
      <w:r w:rsidRPr="00F86574">
        <w:rPr>
          <w:iCs/>
          <w:sz w:val="20"/>
          <w:szCs w:val="28"/>
        </w:rPr>
        <w:t>.</w:t>
      </w:r>
      <w:r w:rsidR="00593AE1">
        <w:rPr>
          <w:iCs/>
          <w:sz w:val="20"/>
          <w:szCs w:val="28"/>
        </w:rPr>
        <w:t xml:space="preserve"> </w:t>
      </w:r>
      <w:r w:rsidR="00763BB0">
        <w:rPr>
          <w:iCs/>
          <w:sz w:val="20"/>
          <w:szCs w:val="28"/>
        </w:rPr>
        <w:t xml:space="preserve">Do poľa </w:t>
      </w:r>
      <w:r w:rsidR="00763BB0">
        <w:rPr>
          <w:i/>
          <w:sz w:val="20"/>
          <w:szCs w:val="28"/>
        </w:rPr>
        <w:t xml:space="preserve">Dátum historickej platnosti importu </w:t>
      </w:r>
      <w:r w:rsidR="00763BB0">
        <w:rPr>
          <w:iCs/>
          <w:sz w:val="20"/>
          <w:szCs w:val="28"/>
        </w:rPr>
        <w:t xml:space="preserve">zadajte dátum, od ktorého majú byť kategórie odmeňovania priradené na príslušné </w:t>
      </w:r>
      <w:r w:rsidR="00624790">
        <w:rPr>
          <w:iCs/>
          <w:sz w:val="20"/>
          <w:szCs w:val="28"/>
        </w:rPr>
        <w:t>funkcie</w:t>
      </w:r>
      <w:r w:rsidR="00763BB0">
        <w:rPr>
          <w:iCs/>
          <w:sz w:val="20"/>
          <w:szCs w:val="28"/>
        </w:rPr>
        <w:t xml:space="preserve"> (dátum priradenia kategórie nemôže byť menší ako dátum historickej platnosti kategórie odmeňovania).</w:t>
      </w:r>
    </w:p>
    <w:p w14:paraId="088FC5ED" w14:textId="395DFFD9" w:rsidR="006658EF" w:rsidRPr="00636D68" w:rsidRDefault="006658EF" w:rsidP="00234C46">
      <w:pPr>
        <w:jc w:val="center"/>
        <w:rPr>
          <w:iCs/>
          <w:sz w:val="20"/>
          <w:szCs w:val="28"/>
        </w:rPr>
      </w:pPr>
      <w:r>
        <w:rPr>
          <w:iCs/>
          <w:noProof/>
          <w:sz w:val="20"/>
          <w:szCs w:val="28"/>
        </w:rPr>
        <w:drawing>
          <wp:inline distT="0" distB="0" distL="0" distR="0" wp14:anchorId="2F7415F3" wp14:editId="08C27384">
            <wp:extent cx="5966460" cy="1082040"/>
            <wp:effectExtent l="19050" t="19050" r="15240" b="22860"/>
            <wp:docPr id="2349588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10820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2985A9" w14:textId="48A742EF" w:rsidR="00593AE1" w:rsidRDefault="00763BB0" w:rsidP="00763BB0">
      <w:pPr>
        <w:rPr>
          <w:iCs/>
          <w:sz w:val="20"/>
          <w:szCs w:val="28"/>
        </w:rPr>
      </w:pPr>
      <w:r>
        <w:rPr>
          <w:iCs/>
          <w:sz w:val="20"/>
          <w:szCs w:val="28"/>
        </w:rPr>
        <w:t xml:space="preserve">V okne </w:t>
      </w:r>
      <w:r>
        <w:rPr>
          <w:i/>
          <w:sz w:val="20"/>
          <w:szCs w:val="28"/>
        </w:rPr>
        <w:t>Nahratie súboru</w:t>
      </w:r>
      <w:r>
        <w:rPr>
          <w:iCs/>
          <w:sz w:val="20"/>
          <w:szCs w:val="28"/>
        </w:rPr>
        <w:t xml:space="preserve"> pridáte pripravený </w:t>
      </w:r>
      <w:r>
        <w:rPr>
          <w:i/>
          <w:sz w:val="20"/>
          <w:szCs w:val="28"/>
        </w:rPr>
        <w:t xml:space="preserve">xlsx </w:t>
      </w:r>
      <w:r>
        <w:rPr>
          <w:iCs/>
          <w:sz w:val="20"/>
          <w:szCs w:val="28"/>
        </w:rPr>
        <w:t xml:space="preserve">súbor. </w:t>
      </w:r>
      <w:r w:rsidR="00593AE1" w:rsidRPr="00593AE1">
        <w:rPr>
          <w:iCs/>
          <w:sz w:val="20"/>
          <w:szCs w:val="28"/>
        </w:rPr>
        <w:t>Zobrazí sa zoznam záznamov určených na import.</w:t>
      </w:r>
    </w:p>
    <w:p w14:paraId="58BBFD38" w14:textId="1B5EDC8C" w:rsidR="00234C46" w:rsidRDefault="00234C46" w:rsidP="00234C46">
      <w:pPr>
        <w:jc w:val="center"/>
        <w:rPr>
          <w:iCs/>
          <w:sz w:val="20"/>
          <w:szCs w:val="28"/>
        </w:rPr>
      </w:pPr>
      <w:r>
        <w:rPr>
          <w:iCs/>
          <w:noProof/>
          <w:sz w:val="20"/>
          <w:szCs w:val="28"/>
        </w:rPr>
        <w:lastRenderedPageBreak/>
        <w:drawing>
          <wp:inline distT="0" distB="0" distL="0" distR="0" wp14:anchorId="7E2D80CA" wp14:editId="12F1FC4E">
            <wp:extent cx="5974080" cy="2705100"/>
            <wp:effectExtent l="19050" t="19050" r="26670" b="19050"/>
            <wp:docPr id="14497401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2705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007B3B" w14:textId="58C3C97D" w:rsidR="00F1401F" w:rsidRPr="00D766FF" w:rsidRDefault="00F1401F" w:rsidP="00593AE1">
      <w:pPr>
        <w:rPr>
          <w:iCs/>
          <w:sz w:val="20"/>
          <w:szCs w:val="28"/>
        </w:rPr>
      </w:pPr>
      <w:r>
        <w:rPr>
          <w:iCs/>
          <w:sz w:val="20"/>
          <w:szCs w:val="28"/>
        </w:rPr>
        <w:t xml:space="preserve">Kliknutím na tlačidlo </w:t>
      </w:r>
      <w:r>
        <w:rPr>
          <w:i/>
          <w:sz w:val="20"/>
          <w:szCs w:val="28"/>
        </w:rPr>
        <w:t xml:space="preserve">Importovať </w:t>
      </w:r>
      <w:r>
        <w:rPr>
          <w:iCs/>
          <w:sz w:val="20"/>
          <w:szCs w:val="28"/>
        </w:rPr>
        <w:t xml:space="preserve">sa záznamy </w:t>
      </w:r>
      <w:r w:rsidR="00D766FF">
        <w:rPr>
          <w:iCs/>
          <w:sz w:val="20"/>
          <w:szCs w:val="28"/>
        </w:rPr>
        <w:t xml:space="preserve">naimportujú do evidencie </w:t>
      </w:r>
      <w:r w:rsidR="00E67EA1">
        <w:rPr>
          <w:i/>
          <w:sz w:val="20"/>
          <w:szCs w:val="28"/>
        </w:rPr>
        <w:t>Funkcie</w:t>
      </w:r>
      <w:r w:rsidR="00D766FF">
        <w:rPr>
          <w:i/>
          <w:sz w:val="20"/>
          <w:szCs w:val="28"/>
        </w:rPr>
        <w:t xml:space="preserve"> / Transparentné odmeňovanie</w:t>
      </w:r>
      <w:r w:rsidR="00D766FF">
        <w:rPr>
          <w:iCs/>
          <w:sz w:val="20"/>
          <w:szCs w:val="28"/>
        </w:rPr>
        <w:t xml:space="preserve">. </w:t>
      </w:r>
    </w:p>
    <w:p w14:paraId="29C8D071" w14:textId="77777777" w:rsidR="00BD6B56" w:rsidRPr="00BD6B56" w:rsidRDefault="00BD6B56" w:rsidP="00BD6B56">
      <w:pPr>
        <w:rPr>
          <w:b/>
          <w:bCs/>
          <w:iCs/>
          <w:sz w:val="20"/>
          <w:szCs w:val="28"/>
        </w:rPr>
      </w:pPr>
      <w:r w:rsidRPr="00BD6B56">
        <w:rPr>
          <w:b/>
          <w:bCs/>
          <w:iCs/>
          <w:sz w:val="20"/>
          <w:szCs w:val="28"/>
        </w:rPr>
        <w:t>Popis definície importu</w:t>
      </w:r>
    </w:p>
    <w:p w14:paraId="35CA1B1E" w14:textId="7D1905D0" w:rsidR="003B5FD1" w:rsidRDefault="009735DE" w:rsidP="00BD6B56">
      <w:pPr>
        <w:rPr>
          <w:iCs/>
          <w:sz w:val="20"/>
          <w:szCs w:val="28"/>
        </w:rPr>
      </w:pPr>
      <w:r>
        <w:rPr>
          <w:iCs/>
          <w:sz w:val="20"/>
          <w:szCs w:val="28"/>
        </w:rPr>
        <w:t xml:space="preserve">V záložke </w:t>
      </w:r>
      <w:r>
        <w:rPr>
          <w:i/>
          <w:sz w:val="20"/>
          <w:szCs w:val="28"/>
        </w:rPr>
        <w:t>Nastavenia</w:t>
      </w:r>
      <w:r>
        <w:rPr>
          <w:iCs/>
          <w:sz w:val="20"/>
          <w:szCs w:val="28"/>
        </w:rPr>
        <w:t xml:space="preserve"> </w:t>
      </w:r>
      <w:r w:rsidR="006764CA">
        <w:rPr>
          <w:iCs/>
          <w:sz w:val="20"/>
          <w:szCs w:val="28"/>
        </w:rPr>
        <w:t>je uvedené:</w:t>
      </w:r>
    </w:p>
    <w:p w14:paraId="6216A6E3" w14:textId="780973EF" w:rsidR="00006452" w:rsidRDefault="00234C46" w:rsidP="00234C46">
      <w:pPr>
        <w:jc w:val="center"/>
        <w:rPr>
          <w:iCs/>
          <w:sz w:val="20"/>
          <w:szCs w:val="28"/>
        </w:rPr>
      </w:pPr>
      <w:r>
        <w:rPr>
          <w:iCs/>
          <w:noProof/>
          <w:sz w:val="20"/>
          <w:szCs w:val="28"/>
        </w:rPr>
        <w:drawing>
          <wp:inline distT="0" distB="0" distL="0" distR="0" wp14:anchorId="6C1A4D23" wp14:editId="6637A158">
            <wp:extent cx="5966460" cy="3017520"/>
            <wp:effectExtent l="19050" t="19050" r="15240" b="11430"/>
            <wp:docPr id="201087119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30175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2D511F" w14:textId="0B1343DC" w:rsidR="006764CA" w:rsidRDefault="006764CA" w:rsidP="00BD6B56">
      <w:pPr>
        <w:rPr>
          <w:iCs/>
          <w:sz w:val="20"/>
          <w:szCs w:val="28"/>
        </w:rPr>
      </w:pPr>
      <w:r>
        <w:rPr>
          <w:i/>
          <w:sz w:val="20"/>
          <w:szCs w:val="28"/>
        </w:rPr>
        <w:lastRenderedPageBreak/>
        <w:t>Načítať hlavičku z riadku č. 1</w:t>
      </w:r>
      <w:r>
        <w:rPr>
          <w:iCs/>
          <w:sz w:val="20"/>
          <w:szCs w:val="28"/>
        </w:rPr>
        <w:t xml:space="preserve"> – hlavička obsahujúca názvy stĺpcov je v prvom riadku </w:t>
      </w:r>
      <w:r w:rsidR="008858BF">
        <w:rPr>
          <w:i/>
          <w:sz w:val="20"/>
          <w:szCs w:val="28"/>
        </w:rPr>
        <w:t>xls</w:t>
      </w:r>
      <w:r w:rsidR="00F61286">
        <w:rPr>
          <w:iCs/>
          <w:sz w:val="20"/>
          <w:szCs w:val="28"/>
        </w:rPr>
        <w:t xml:space="preserve">x </w:t>
      </w:r>
      <w:r w:rsidR="008858BF">
        <w:rPr>
          <w:iCs/>
          <w:sz w:val="20"/>
          <w:szCs w:val="28"/>
        </w:rPr>
        <w:t>súboru;</w:t>
      </w:r>
    </w:p>
    <w:p w14:paraId="36ECD604" w14:textId="57E393DC" w:rsidR="000C6941" w:rsidRDefault="000C6941" w:rsidP="000C6941">
      <w:pPr>
        <w:spacing w:after="120"/>
        <w:jc w:val="both"/>
        <w:rPr>
          <w:iCs/>
          <w:sz w:val="20"/>
          <w:szCs w:val="28"/>
        </w:rPr>
      </w:pPr>
      <w:bookmarkStart w:id="5" w:name="OLE_LINK8"/>
      <w:r w:rsidRPr="00457167">
        <w:rPr>
          <w:i/>
          <w:iCs/>
          <w:sz w:val="20"/>
          <w:szCs w:val="28"/>
        </w:rPr>
        <w:t xml:space="preserve">Pre označenie stĺpca v súbore použiť </w:t>
      </w:r>
      <w:r w:rsidRPr="00457167">
        <w:rPr>
          <w:iCs/>
          <w:sz w:val="20"/>
          <w:szCs w:val="28"/>
        </w:rPr>
        <w:t xml:space="preserve">– zadaná je hodnota </w:t>
      </w:r>
      <w:r w:rsidRPr="00457167">
        <w:rPr>
          <w:i/>
          <w:iCs/>
          <w:sz w:val="20"/>
          <w:szCs w:val="28"/>
        </w:rPr>
        <w:t>Názov</w:t>
      </w:r>
      <w:r w:rsidRPr="00457167">
        <w:rPr>
          <w:iCs/>
          <w:sz w:val="20"/>
          <w:szCs w:val="28"/>
        </w:rPr>
        <w:t xml:space="preserve">, preto každý stĺpec s údajmi pre import má svoj názov: </w:t>
      </w:r>
      <w:r w:rsidR="00224D75">
        <w:rPr>
          <w:i/>
          <w:iCs/>
          <w:sz w:val="20"/>
          <w:szCs w:val="28"/>
        </w:rPr>
        <w:t>FUN</w:t>
      </w:r>
      <w:r>
        <w:rPr>
          <w:i/>
          <w:iCs/>
          <w:sz w:val="20"/>
          <w:szCs w:val="28"/>
        </w:rPr>
        <w:t>_KOD</w:t>
      </w:r>
      <w:r w:rsidRPr="00457167">
        <w:rPr>
          <w:i/>
          <w:iCs/>
          <w:sz w:val="20"/>
          <w:szCs w:val="28"/>
        </w:rPr>
        <w:t>,</w:t>
      </w:r>
      <w:r>
        <w:rPr>
          <w:i/>
          <w:iCs/>
          <w:sz w:val="20"/>
          <w:szCs w:val="28"/>
        </w:rPr>
        <w:t xml:space="preserve"> KATEGORIA_KOD</w:t>
      </w:r>
      <w:r w:rsidRPr="00457167">
        <w:rPr>
          <w:iCs/>
          <w:sz w:val="20"/>
          <w:szCs w:val="28"/>
        </w:rPr>
        <w:t>.</w:t>
      </w:r>
    </w:p>
    <w:bookmarkEnd w:id="5"/>
    <w:p w14:paraId="36DB2ED2" w14:textId="77777777" w:rsidR="000C6941" w:rsidRPr="00C405DA" w:rsidRDefault="000C6941" w:rsidP="000C6941">
      <w:pPr>
        <w:jc w:val="both"/>
        <w:rPr>
          <w:iCs/>
          <w:sz w:val="20"/>
          <w:szCs w:val="28"/>
        </w:rPr>
      </w:pPr>
      <w:r>
        <w:rPr>
          <w:iCs/>
          <w:sz w:val="20"/>
          <w:szCs w:val="28"/>
        </w:rPr>
        <w:t xml:space="preserve">Keďže importom ideme upravovať len jeden údaj z evidencie </w:t>
      </w:r>
      <w:r>
        <w:rPr>
          <w:i/>
          <w:sz w:val="20"/>
          <w:szCs w:val="28"/>
        </w:rPr>
        <w:t>Pracovné miesto</w:t>
      </w:r>
      <w:r>
        <w:rPr>
          <w:iCs/>
          <w:sz w:val="20"/>
          <w:szCs w:val="28"/>
        </w:rPr>
        <w:t xml:space="preserve">, v zozname položiek je zadaný len jeden parameter – </w:t>
      </w:r>
      <w:r>
        <w:rPr>
          <w:i/>
          <w:sz w:val="20"/>
          <w:szCs w:val="28"/>
        </w:rPr>
        <w:t>Kategória odmeňovania -&gt; Kód</w:t>
      </w:r>
      <w:r>
        <w:rPr>
          <w:iCs/>
          <w:sz w:val="20"/>
          <w:szCs w:val="28"/>
        </w:rPr>
        <w:t>.</w:t>
      </w:r>
    </w:p>
    <w:p w14:paraId="48C075A4" w14:textId="77777777" w:rsidR="009A59C3" w:rsidRPr="009A59C3" w:rsidRDefault="009A59C3" w:rsidP="009A59C3">
      <w:pPr>
        <w:jc w:val="both"/>
        <w:rPr>
          <w:iCs/>
          <w:sz w:val="20"/>
          <w:szCs w:val="28"/>
        </w:rPr>
      </w:pPr>
    </w:p>
    <w:p w14:paraId="42F79DC9" w14:textId="77777777" w:rsidR="00C71DFD" w:rsidRPr="00524A80" w:rsidRDefault="00C71DFD" w:rsidP="00970846">
      <w:pPr>
        <w:jc w:val="both"/>
        <w:rPr>
          <w:iCs/>
          <w:sz w:val="20"/>
          <w:szCs w:val="28"/>
        </w:rPr>
      </w:pPr>
    </w:p>
    <w:p w14:paraId="4A121D5E" w14:textId="77777777" w:rsidR="00FE6697" w:rsidRPr="00FE6697" w:rsidRDefault="00FE6697" w:rsidP="0054761B">
      <w:pPr>
        <w:jc w:val="both"/>
        <w:rPr>
          <w:iCs/>
          <w:sz w:val="20"/>
          <w:szCs w:val="28"/>
        </w:rPr>
      </w:pPr>
    </w:p>
    <w:p w14:paraId="13CFC167" w14:textId="1751F0AF" w:rsidR="00D934B7" w:rsidRPr="001D0060" w:rsidRDefault="00D934B7" w:rsidP="0054761B">
      <w:pPr>
        <w:jc w:val="both"/>
        <w:rPr>
          <w:sz w:val="20"/>
          <w:szCs w:val="28"/>
        </w:rPr>
      </w:pPr>
    </w:p>
    <w:p w14:paraId="50D5FD99" w14:textId="77777777" w:rsidR="00D54007" w:rsidRDefault="00D54007" w:rsidP="00B70971"/>
    <w:p w14:paraId="3C6EC5A0" w14:textId="77777777" w:rsidR="00D54007" w:rsidRDefault="00D54007" w:rsidP="00B70971"/>
    <w:p w14:paraId="00A06C50" w14:textId="77777777" w:rsidR="00D54007" w:rsidRDefault="00D54007" w:rsidP="00B70971"/>
    <w:p w14:paraId="2567DCBB" w14:textId="77777777" w:rsidR="00D15966" w:rsidRPr="00D15966" w:rsidRDefault="00D15966" w:rsidP="00D15966"/>
    <w:p w14:paraId="1C8BB719" w14:textId="77777777" w:rsidR="00D15966" w:rsidRPr="00D15966" w:rsidRDefault="00D15966" w:rsidP="00D15966"/>
    <w:p w14:paraId="36FBEBCC" w14:textId="77777777" w:rsidR="00D15966" w:rsidRPr="00D15966" w:rsidRDefault="00D15966" w:rsidP="00D15966"/>
    <w:p w14:paraId="7991CBA8" w14:textId="77777777" w:rsidR="00D15966" w:rsidRPr="00D15966" w:rsidRDefault="00D15966" w:rsidP="00D15966"/>
    <w:p w14:paraId="693EECC2" w14:textId="77777777" w:rsidR="00D15966" w:rsidRPr="00D15966" w:rsidRDefault="00D15966" w:rsidP="00D15966"/>
    <w:p w14:paraId="2E0DAAB7" w14:textId="77777777" w:rsidR="00D15966" w:rsidRPr="00D15966" w:rsidRDefault="00D15966" w:rsidP="00D15966"/>
    <w:p w14:paraId="5D5AF8F5" w14:textId="77777777" w:rsidR="00D15966" w:rsidRPr="00D15966" w:rsidRDefault="00D15966" w:rsidP="00D15966"/>
    <w:p w14:paraId="060DBDFA" w14:textId="77777777" w:rsidR="00D15966" w:rsidRDefault="00D15966" w:rsidP="00D15966"/>
    <w:p w14:paraId="583DD3AB" w14:textId="77777777" w:rsidR="00D15966" w:rsidRPr="00D15966" w:rsidRDefault="00D15966" w:rsidP="00D15966">
      <w:pPr>
        <w:jc w:val="center"/>
      </w:pPr>
    </w:p>
    <w:sectPr w:rsidR="00D15966" w:rsidRPr="00D15966" w:rsidSect="00BA0A1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2240" w:h="15840"/>
      <w:pgMar w:top="2126" w:right="1418" w:bottom="1985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57423" w14:textId="77777777" w:rsidR="00292379" w:rsidRDefault="00292379" w:rsidP="00AD0FC8">
      <w:pPr>
        <w:spacing w:line="240" w:lineRule="auto"/>
      </w:pPr>
      <w:r>
        <w:separator/>
      </w:r>
    </w:p>
  </w:endnote>
  <w:endnote w:type="continuationSeparator" w:id="0">
    <w:p w14:paraId="7FC42ACD" w14:textId="77777777" w:rsidR="00292379" w:rsidRDefault="00292379" w:rsidP="00AD0F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b Light">
    <w:panose1 w:val="00000000000000000000"/>
    <w:charset w:val="00"/>
    <w:family w:val="modern"/>
    <w:notTrueType/>
    <w:pitch w:val="variable"/>
    <w:sig w:usb0="A00000AF" w:usb1="500020D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b Medium">
    <w:altName w:val="Lucida Sans Unicode"/>
    <w:panose1 w:val="00000000000000000000"/>
    <w:charset w:val="00"/>
    <w:family w:val="modern"/>
    <w:notTrueType/>
    <w:pitch w:val="variable"/>
    <w:sig w:usb0="A00000AF" w:usb1="500020D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5193532"/>
      <w:docPartObj>
        <w:docPartGallery w:val="Page Numbers (Bottom of Page)"/>
        <w:docPartUnique/>
      </w:docPartObj>
    </w:sdtPr>
    <w:sdtEndPr>
      <w:rPr>
        <w:rFonts w:cstheme="minorHAnsi"/>
        <w:b/>
        <w:color w:val="E67817"/>
      </w:rPr>
    </w:sdtEndPr>
    <w:sdtContent>
      <w:p w14:paraId="5F511391" w14:textId="77777777" w:rsidR="00F318DE" w:rsidRPr="00B22F73" w:rsidRDefault="00113BD8" w:rsidP="00F01C1D">
        <w:pPr>
          <w:pStyle w:val="Footer"/>
          <w:jc w:val="right"/>
          <w:rPr>
            <w:rStyle w:val="QuoteChar"/>
          </w:rPr>
        </w:pPr>
        <w:r>
          <w:rPr>
            <w:noProof/>
          </w:rPr>
          <w:drawing>
            <wp:anchor distT="0" distB="0" distL="114300" distR="114300" simplePos="0" relativeHeight="251655168" behindDoc="0" locked="0" layoutInCell="1" allowOverlap="1" wp14:anchorId="19EC70E2" wp14:editId="072ED159">
              <wp:simplePos x="0" y="0"/>
              <wp:positionH relativeFrom="margin">
                <wp:align>center</wp:align>
              </wp:positionH>
              <wp:positionV relativeFrom="paragraph">
                <wp:posOffset>-217715</wp:posOffset>
              </wp:positionV>
              <wp:extent cx="2420846" cy="392493"/>
              <wp:effectExtent l="0" t="0" r="0" b="7620"/>
              <wp:wrapNone/>
              <wp:docPr id="644857179" name="Obrázok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20846" cy="39249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318DE" w:rsidRPr="00B22F73">
          <w:rPr>
            <w:rStyle w:val="QuoteChar"/>
          </w:rPr>
          <w:t xml:space="preserve"> </w:t>
        </w:r>
        <w:sdt>
          <w:sdtPr>
            <w:rPr>
              <w:rStyle w:val="QuoteChar"/>
            </w:rPr>
            <w:id w:val="2115009584"/>
            <w:docPartObj>
              <w:docPartGallery w:val="Page Numbers (Bottom of Page)"/>
              <w:docPartUnique/>
            </w:docPartObj>
          </w:sdtPr>
          <w:sdtContent>
            <w:r w:rsidR="00F318DE" w:rsidRPr="00B22F73">
              <w:rPr>
                <w:rStyle w:val="QuoteChar"/>
                <w:noProof/>
              </w:rPr>
              <w:drawing>
                <wp:anchor distT="0" distB="0" distL="114300" distR="114300" simplePos="0" relativeHeight="251654144" behindDoc="0" locked="0" layoutInCell="1" allowOverlap="1" wp14:anchorId="6AFB2309" wp14:editId="3F7BF3D9">
                  <wp:simplePos x="0" y="0"/>
                  <wp:positionH relativeFrom="column">
                    <wp:posOffset>5501640</wp:posOffset>
                  </wp:positionH>
                  <wp:positionV relativeFrom="paragraph">
                    <wp:posOffset>7825740</wp:posOffset>
                  </wp:positionV>
                  <wp:extent cx="1170940" cy="1229995"/>
                  <wp:effectExtent l="0" t="0" r="0" b="8255"/>
                  <wp:wrapNone/>
                  <wp:docPr id="154412420" name="Obrázok 7" descr="HUMAN - logo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UMAN - logo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940" cy="1229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18DE" w:rsidRPr="00B22F73">
              <w:rPr>
                <w:rStyle w:val="QuoteChar"/>
              </w:rPr>
              <w:fldChar w:fldCharType="begin"/>
            </w:r>
            <w:r w:rsidR="00F318DE" w:rsidRPr="00B22F73">
              <w:rPr>
                <w:rStyle w:val="QuoteChar"/>
              </w:rPr>
              <w:instrText>PAGE   \* MERGEFORMAT</w:instrText>
            </w:r>
            <w:r w:rsidR="00F318DE" w:rsidRPr="00B22F73">
              <w:rPr>
                <w:rStyle w:val="QuoteChar"/>
              </w:rPr>
              <w:fldChar w:fldCharType="separate"/>
            </w:r>
            <w:r w:rsidR="00F318DE" w:rsidRPr="00B22F73">
              <w:rPr>
                <w:rStyle w:val="QuoteChar"/>
              </w:rPr>
              <w:t>4</w:t>
            </w:r>
            <w:r w:rsidR="00F318DE" w:rsidRPr="00B22F73">
              <w:rPr>
                <w:rStyle w:val="QuoteChar"/>
              </w:rPr>
              <w:fldChar w:fldCharType="end"/>
            </w:r>
          </w:sdtContent>
        </w:sdt>
      </w:p>
      <w:p w14:paraId="44688781" w14:textId="77777777" w:rsidR="000A040F" w:rsidRPr="000A040F" w:rsidRDefault="00000000">
        <w:pPr>
          <w:pStyle w:val="Footer"/>
          <w:jc w:val="center"/>
          <w:rPr>
            <w:rFonts w:cstheme="minorHAnsi"/>
            <w:b/>
            <w:color w:val="E67817"/>
          </w:rPr>
        </w:pPr>
      </w:p>
    </w:sdtContent>
  </w:sdt>
  <w:p w14:paraId="792333EE" w14:textId="77777777" w:rsidR="000A040F" w:rsidRDefault="000A04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E5B2" w14:textId="77777777" w:rsidR="00BA0A12" w:rsidRPr="00B70971" w:rsidRDefault="00BA0A12" w:rsidP="00BA0A12">
    <w:pPr>
      <w:jc w:val="right"/>
      <w:rPr>
        <w:szCs w:val="20"/>
      </w:rPr>
    </w:pPr>
    <w:r w:rsidRPr="00B70971">
      <w:rPr>
        <w:szCs w:val="20"/>
      </w:rPr>
      <w:fldChar w:fldCharType="begin"/>
    </w:r>
    <w:r w:rsidRPr="00B70971">
      <w:rPr>
        <w:szCs w:val="20"/>
      </w:rPr>
      <w:instrText xml:space="preserve"> PAGE   \* MERGEFORMAT </w:instrText>
    </w:r>
    <w:r w:rsidRPr="00B70971">
      <w:rPr>
        <w:szCs w:val="20"/>
      </w:rPr>
      <w:fldChar w:fldCharType="separate"/>
    </w:r>
    <w:r w:rsidRPr="00B70971">
      <w:rPr>
        <w:noProof/>
        <w:szCs w:val="20"/>
      </w:rPr>
      <w:t>1</w:t>
    </w:r>
    <w:r w:rsidRPr="00B70971">
      <w:rPr>
        <w:szCs w:val="20"/>
      </w:rPr>
      <w:fldChar w:fldCharType="end"/>
    </w:r>
    <w:r w:rsidR="00B70971" w:rsidRPr="00B70971">
      <w:rPr>
        <w:szCs w:val="20"/>
      </w:rPr>
      <w:t>/</w:t>
    </w:r>
    <w:r w:rsidR="00B70971" w:rsidRPr="00B70971">
      <w:rPr>
        <w:szCs w:val="20"/>
      </w:rPr>
      <w:fldChar w:fldCharType="begin"/>
    </w:r>
    <w:r w:rsidR="00B70971" w:rsidRPr="00B70971">
      <w:rPr>
        <w:szCs w:val="20"/>
      </w:rPr>
      <w:instrText xml:space="preserve"> NUMPAGES   \* MERGEFORMAT </w:instrText>
    </w:r>
    <w:r w:rsidR="00B70971" w:rsidRPr="00B70971">
      <w:rPr>
        <w:szCs w:val="20"/>
      </w:rPr>
      <w:fldChar w:fldCharType="separate"/>
    </w:r>
    <w:r w:rsidR="00B70971" w:rsidRPr="00B70971">
      <w:rPr>
        <w:noProof/>
        <w:szCs w:val="20"/>
      </w:rPr>
      <w:t>3</w:t>
    </w:r>
    <w:r w:rsidR="00B70971" w:rsidRPr="00B70971">
      <w:rPr>
        <w:szCs w:val="20"/>
      </w:rPr>
      <w:fldChar w:fldCharType="end"/>
    </w:r>
  </w:p>
  <w:tbl>
    <w:tblPr>
      <w:tblStyle w:val="TableGrid"/>
      <w:tblW w:w="935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5"/>
      <w:gridCol w:w="3681"/>
    </w:tblGrid>
    <w:tr w:rsidR="00BA0A12" w:rsidRPr="00B74DA4" w14:paraId="16438DE3" w14:textId="77777777" w:rsidTr="00B70971">
      <w:trPr>
        <w:trHeight w:val="727"/>
        <w:jc w:val="center"/>
      </w:trPr>
      <w:tc>
        <w:tcPr>
          <w:tcW w:w="5675" w:type="dxa"/>
        </w:tcPr>
        <w:p w14:paraId="3A5CBC60" w14:textId="77777777" w:rsidR="00BA0A12" w:rsidRPr="00B74DA4" w:rsidRDefault="00BA0A12" w:rsidP="00B74DA4">
          <w:pPr>
            <w:tabs>
              <w:tab w:val="center" w:pos="4320"/>
              <w:tab w:val="right" w:pos="8640"/>
            </w:tabs>
            <w:spacing w:before="120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r w:rsidRPr="00B74DA4">
            <w:rPr>
              <w:rFonts w:eastAsia="MS Mincho" w:cs="Times New Roman"/>
              <w:noProof/>
              <w:sz w:val="12"/>
              <w:szCs w:val="12"/>
              <w:lang w:eastAsia="sk-SK"/>
            </w:rPr>
            <w:t>HOUR, spol. s r.o.</w:t>
          </w:r>
        </w:p>
        <w:p w14:paraId="12B37922" w14:textId="77777777" w:rsidR="00BA0A12" w:rsidRPr="00B74DA4" w:rsidRDefault="00BA0A12" w:rsidP="00B74DA4">
          <w:pPr>
            <w:tabs>
              <w:tab w:val="center" w:pos="4320"/>
              <w:tab w:val="right" w:pos="8640"/>
            </w:tabs>
            <w:spacing w:before="120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r w:rsidRPr="00B74DA4">
            <w:rPr>
              <w:rFonts w:eastAsia="MS Mincho" w:cs="Times New Roman"/>
              <w:noProof/>
              <w:sz w:val="12"/>
              <w:szCs w:val="12"/>
              <w:lang w:eastAsia="sk-SK"/>
            </w:rPr>
            <w:t>M.R. Štefánika 836/33, 010 01 Žilina</w:t>
          </w:r>
        </w:p>
        <w:p w14:paraId="0A3AC10E" w14:textId="77777777" w:rsidR="00BA0A12" w:rsidRPr="00B74DA4" w:rsidRDefault="00BA0A12" w:rsidP="00B74DA4">
          <w:pPr>
            <w:tabs>
              <w:tab w:val="center" w:pos="4320"/>
              <w:tab w:val="right" w:pos="8640"/>
            </w:tabs>
            <w:spacing w:before="120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r w:rsidRPr="00B74DA4">
            <w:rPr>
              <w:rFonts w:eastAsia="MS Mincho" w:cs="Times New Roman"/>
              <w:noProof/>
              <w:sz w:val="12"/>
              <w:szCs w:val="12"/>
              <w:lang w:eastAsia="sk-SK"/>
            </w:rPr>
            <w:t xml:space="preserve">IČO 31586163 | IČ DPH SK2020448969 | OR SR Žilina Sro 1182/L </w:t>
          </w:r>
        </w:p>
      </w:tc>
      <w:tc>
        <w:tcPr>
          <w:tcW w:w="3681" w:type="dxa"/>
        </w:tcPr>
        <w:p w14:paraId="0B0CF64E" w14:textId="77777777" w:rsidR="00BA0A12" w:rsidRPr="00B74DA4" w:rsidRDefault="00BA0A12" w:rsidP="00B74DA4">
          <w:pPr>
            <w:tabs>
              <w:tab w:val="center" w:pos="4320"/>
              <w:tab w:val="right" w:pos="8640"/>
            </w:tabs>
            <w:spacing w:before="120"/>
            <w:jc w:val="right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hyperlink r:id="rId1" w:history="1">
            <w:r w:rsidRPr="00B74DA4">
              <w:rPr>
                <w:rFonts w:eastAsia="MS Mincho" w:cs="Times New Roman"/>
                <w:noProof/>
                <w:sz w:val="12"/>
                <w:szCs w:val="12"/>
                <w:lang w:eastAsia="sk-SK"/>
              </w:rPr>
              <w:t>www.humanet.sk</w:t>
            </w:r>
          </w:hyperlink>
        </w:p>
        <w:p w14:paraId="0B51B501" w14:textId="77777777" w:rsidR="00BA0A12" w:rsidRPr="00B74DA4" w:rsidRDefault="00BA0A12" w:rsidP="00B74DA4">
          <w:pPr>
            <w:tabs>
              <w:tab w:val="center" w:pos="4320"/>
              <w:tab w:val="right" w:pos="8640"/>
            </w:tabs>
            <w:spacing w:before="120"/>
            <w:jc w:val="right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hyperlink r:id="rId2" w:history="1">
            <w:r w:rsidRPr="00B74DA4">
              <w:rPr>
                <w:rFonts w:eastAsia="MS Mincho" w:cs="Times New Roman"/>
                <w:noProof/>
                <w:sz w:val="12"/>
                <w:szCs w:val="12"/>
                <w:lang w:eastAsia="sk-SK"/>
              </w:rPr>
              <w:t>info@humanet.sk</w:t>
            </w:r>
          </w:hyperlink>
        </w:p>
        <w:p w14:paraId="58999059" w14:textId="77777777" w:rsidR="00BA0A12" w:rsidRPr="00B74DA4" w:rsidRDefault="00BA0A12" w:rsidP="00B74DA4">
          <w:pPr>
            <w:tabs>
              <w:tab w:val="center" w:pos="4320"/>
              <w:tab w:val="right" w:pos="8640"/>
            </w:tabs>
            <w:spacing w:before="120"/>
            <w:jc w:val="right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r w:rsidRPr="00B74DA4">
            <w:rPr>
              <w:rFonts w:eastAsia="MS Mincho" w:cs="Times New Roman"/>
              <w:noProof/>
              <w:sz w:val="12"/>
              <w:szCs w:val="12"/>
              <w:lang w:eastAsia="sk-SK"/>
            </w:rPr>
            <w:t>041 286 15 15</w:t>
          </w:r>
        </w:p>
      </w:tc>
    </w:tr>
  </w:tbl>
  <w:p w14:paraId="38A6F1FE" w14:textId="77777777" w:rsidR="0097098C" w:rsidRPr="0097098C" w:rsidRDefault="00B74DA4" w:rsidP="00B74DA4">
    <w:pPr>
      <w:tabs>
        <w:tab w:val="center" w:pos="4320"/>
        <w:tab w:val="right" w:pos="8640"/>
      </w:tabs>
      <w:spacing w:before="120" w:after="100" w:afterAutospacing="1" w:line="240" w:lineRule="auto"/>
    </w:pPr>
    <w:r w:rsidRPr="00B74DA4">
      <w:rPr>
        <w:rFonts w:eastAsia="MS Mincho" w:cs="Times New Roman"/>
        <w:noProof/>
        <w:szCs w:val="24"/>
      </w:rPr>
      <w:drawing>
        <wp:anchor distT="0" distB="0" distL="114300" distR="114300" simplePos="0" relativeHeight="251662336" behindDoc="0" locked="0" layoutInCell="1" allowOverlap="1" wp14:anchorId="3B8FC5F1" wp14:editId="19141F51">
          <wp:simplePos x="0" y="0"/>
          <wp:positionH relativeFrom="page">
            <wp:posOffset>-1181735</wp:posOffset>
          </wp:positionH>
          <wp:positionV relativeFrom="paragraph">
            <wp:posOffset>269875</wp:posOffset>
          </wp:positionV>
          <wp:extent cx="8954597" cy="144360"/>
          <wp:effectExtent l="0" t="0" r="0" b="8255"/>
          <wp:wrapNone/>
          <wp:docPr id="27357134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050595" name="Picture 463050595"/>
                  <pic:cNvPicPr/>
                </pic:nvPicPr>
                <pic:blipFill rotWithShape="1">
                  <a:blip r:embed="rId3"/>
                  <a:srcRect l="-12677" t="-10861" r="12594" b="10160"/>
                  <a:stretch>
                    <a:fillRect/>
                  </a:stretch>
                </pic:blipFill>
                <pic:spPr bwMode="auto">
                  <a:xfrm>
                    <a:off x="0" y="0"/>
                    <a:ext cx="8954597" cy="144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098C" w:rsidRPr="00A66F05">
      <w:rPr>
        <w:rFonts w:ascii="Verb Medium" w:hAnsi="Verb Medium"/>
        <w:noProof/>
        <w:color w:val="E67817"/>
        <w:sz w:val="36"/>
      </w:rPr>
      <mc:AlternateContent>
        <mc:Choice Requires="wps">
          <w:drawing>
            <wp:anchor distT="45720" distB="45720" distL="114300" distR="114300" simplePos="0" relativeHeight="251652096" behindDoc="0" locked="0" layoutInCell="1" allowOverlap="1" wp14:anchorId="4299D266" wp14:editId="222961BB">
              <wp:simplePos x="0" y="0"/>
              <wp:positionH relativeFrom="column">
                <wp:posOffset>-306029</wp:posOffset>
              </wp:positionH>
              <wp:positionV relativeFrom="paragraph">
                <wp:posOffset>4883488</wp:posOffset>
              </wp:positionV>
              <wp:extent cx="4559935" cy="1579419"/>
              <wp:effectExtent l="0" t="0" r="0" b="19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9935" cy="157941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204AF7" w14:textId="77777777" w:rsidR="0097098C" w:rsidRPr="00FF2105" w:rsidRDefault="0097098C" w:rsidP="0097098C">
                          <w:pPr>
                            <w:spacing w:line="276" w:lineRule="auto"/>
                            <w:rPr>
                              <w:rFonts w:ascii="Verb Medium" w:hAnsi="Verb Medium"/>
                              <w:color w:val="E67817"/>
                              <w:sz w:val="40"/>
                            </w:rPr>
                          </w:pPr>
                          <w:r w:rsidRPr="00FF2105">
                            <w:rPr>
                              <w:rFonts w:ascii="Verb Medium" w:hAnsi="Verb Medium"/>
                              <w:color w:val="E67817"/>
                              <w:sz w:val="40"/>
                            </w:rPr>
                            <w:t>NÁZOV PRÍRUČKY</w:t>
                          </w:r>
                        </w:p>
                        <w:p w14:paraId="07E8A366" w14:textId="77777777" w:rsidR="0097098C" w:rsidRPr="00FF2105" w:rsidRDefault="0097098C" w:rsidP="0097098C">
                          <w:pPr>
                            <w:spacing w:line="240" w:lineRule="auto"/>
                            <w:rPr>
                              <w:color w:val="E67817"/>
                              <w:sz w:val="28"/>
                            </w:rPr>
                          </w:pPr>
                          <w:r w:rsidRPr="00FF2105">
                            <w:rPr>
                              <w:color w:val="E67817"/>
                              <w:sz w:val="28"/>
                            </w:rPr>
                            <w:t>Menší popis príručky</w:t>
                          </w:r>
                        </w:p>
                        <w:p w14:paraId="02D14657" w14:textId="77777777" w:rsidR="0097098C" w:rsidRPr="00FF2105" w:rsidRDefault="0097098C" w:rsidP="0097098C">
                          <w:pPr>
                            <w:spacing w:line="240" w:lineRule="auto"/>
                            <w:rPr>
                              <w:color w:val="E67817"/>
                              <w:sz w:val="28"/>
                            </w:rPr>
                          </w:pPr>
                          <w:r w:rsidRPr="00FF2105">
                            <w:rPr>
                              <w:color w:val="E67817"/>
                              <w:sz w:val="28"/>
                            </w:rPr>
                            <w:t>Pokračujúci popis</w:t>
                          </w:r>
                        </w:p>
                        <w:p w14:paraId="3184399E" w14:textId="77777777" w:rsidR="0097098C" w:rsidRPr="00FF2105" w:rsidRDefault="0097098C" w:rsidP="0097098C">
                          <w:pPr>
                            <w:rPr>
                              <w:rFonts w:ascii="Verb Medium" w:hAnsi="Verb Medium"/>
                              <w:color w:val="E67817"/>
                              <w:sz w:val="40"/>
                            </w:rPr>
                          </w:pPr>
                          <w:r w:rsidRPr="00FF2105">
                            <w:rPr>
                              <w:rFonts w:ascii="Verb Medium" w:hAnsi="Verb Medium"/>
                              <w:color w:val="E67817"/>
                              <w:sz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99D26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-24.1pt;margin-top:384.55pt;width:359.05pt;height:124.3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" filled="f" stroked="f">
              <v:textbox>
                <w:txbxContent>
                  <w:p w14:paraId="0E204AF7" w14:textId="77777777" w:rsidR="0097098C" w:rsidRPr="00FF2105" w:rsidRDefault="0097098C" w:rsidP="0097098C">
                    <w:pPr>
                      <w:spacing w:line="276" w:lineRule="auto"/>
                      <w:rPr>
                        <w:rFonts w:ascii="Verb Medium" w:hAnsi="Verb Medium"/>
                        <w:color w:val="E67817"/>
                        <w:sz w:val="40"/>
                      </w:rPr>
                    </w:pPr>
                    <w:r w:rsidRPr="00FF2105">
                      <w:rPr>
                        <w:rFonts w:ascii="Verb Medium" w:hAnsi="Verb Medium"/>
                        <w:color w:val="E67817"/>
                        <w:sz w:val="40"/>
                      </w:rPr>
                      <w:t>NÁZOV PRÍRUČKY</w:t>
                    </w:r>
                  </w:p>
                  <w:p w14:paraId="07E8A366" w14:textId="77777777" w:rsidR="0097098C" w:rsidRPr="00FF2105" w:rsidRDefault="0097098C" w:rsidP="0097098C">
                    <w:pPr>
                      <w:spacing w:line="240" w:lineRule="auto"/>
                      <w:rPr>
                        <w:color w:val="E67817"/>
                        <w:sz w:val="28"/>
                      </w:rPr>
                    </w:pPr>
                    <w:r w:rsidRPr="00FF2105">
                      <w:rPr>
                        <w:color w:val="E67817"/>
                        <w:sz w:val="28"/>
                      </w:rPr>
                      <w:t>Menší popis príručky</w:t>
                    </w:r>
                  </w:p>
                  <w:p w14:paraId="02D14657" w14:textId="77777777" w:rsidR="0097098C" w:rsidRPr="00FF2105" w:rsidRDefault="0097098C" w:rsidP="0097098C">
                    <w:pPr>
                      <w:spacing w:line="240" w:lineRule="auto"/>
                      <w:rPr>
                        <w:color w:val="E67817"/>
                        <w:sz w:val="28"/>
                      </w:rPr>
                    </w:pPr>
                    <w:r w:rsidRPr="00FF2105">
                      <w:rPr>
                        <w:color w:val="E67817"/>
                        <w:sz w:val="28"/>
                      </w:rPr>
                      <w:t>Pokračujúci popis</w:t>
                    </w:r>
                  </w:p>
                  <w:p w14:paraId="3184399E" w14:textId="77777777" w:rsidR="0097098C" w:rsidRPr="00FF2105" w:rsidRDefault="0097098C" w:rsidP="0097098C">
                    <w:pPr>
                      <w:rPr>
                        <w:rFonts w:ascii="Verb Medium" w:hAnsi="Verb Medium"/>
                        <w:color w:val="E67817"/>
                        <w:sz w:val="40"/>
                      </w:rPr>
                    </w:pPr>
                    <w:r w:rsidRPr="00FF2105">
                      <w:rPr>
                        <w:rFonts w:ascii="Verb Medium" w:hAnsi="Verb Medium"/>
                        <w:color w:val="E67817"/>
                        <w:sz w:val="4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97098C">
      <w:rPr>
        <w:noProof/>
      </w:rPr>
      <w:drawing>
        <wp:anchor distT="0" distB="0" distL="114300" distR="114300" simplePos="0" relativeHeight="251653120" behindDoc="0" locked="0" layoutInCell="1" allowOverlap="1" wp14:anchorId="28971222" wp14:editId="469F7BF7">
          <wp:simplePos x="0" y="0"/>
          <wp:positionH relativeFrom="column">
            <wp:posOffset>5198110</wp:posOffset>
          </wp:positionH>
          <wp:positionV relativeFrom="paragraph">
            <wp:posOffset>7323455</wp:posOffset>
          </wp:positionV>
          <wp:extent cx="1002030" cy="1044575"/>
          <wp:effectExtent l="0" t="0" r="7620" b="3175"/>
          <wp:wrapNone/>
          <wp:docPr id="1058832994" name="Obrázok 27" descr="C:\Users\kobzova\AppData\Local\Microsoft\Windows\INetCache\Content.Word\HUMAN - logo 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kobzova\AppData\Local\Microsoft\Windows\INetCache\Content.Word\HUMAN - logo new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104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8C">
      <w:rPr>
        <w:noProof/>
      </w:rPr>
      <w:drawing>
        <wp:anchor distT="0" distB="0" distL="114300" distR="114300" simplePos="0" relativeHeight="251656192" behindDoc="0" locked="0" layoutInCell="1" allowOverlap="1" wp14:anchorId="6F6395DC" wp14:editId="5A78FEAC">
          <wp:simplePos x="0" y="0"/>
          <wp:positionH relativeFrom="column">
            <wp:posOffset>-1420495</wp:posOffset>
          </wp:positionH>
          <wp:positionV relativeFrom="paragraph">
            <wp:posOffset>7187870</wp:posOffset>
          </wp:positionV>
          <wp:extent cx="5972810" cy="1499235"/>
          <wp:effectExtent l="0" t="0" r="8890" b="5715"/>
          <wp:wrapNone/>
          <wp:docPr id="1332626533" name="Obrázo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1499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21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5"/>
      <w:gridCol w:w="3539"/>
    </w:tblGrid>
    <w:tr w:rsidR="00B70971" w:rsidRPr="00B74DA4" w14:paraId="6693F181" w14:textId="77777777" w:rsidTr="00F94F1D">
      <w:trPr>
        <w:trHeight w:val="727"/>
        <w:jc w:val="center"/>
      </w:trPr>
      <w:tc>
        <w:tcPr>
          <w:tcW w:w="5675" w:type="dxa"/>
        </w:tcPr>
        <w:p w14:paraId="16FEA17E" w14:textId="77777777" w:rsidR="00B70971" w:rsidRPr="00B74DA4" w:rsidRDefault="00B70971" w:rsidP="00B70971">
          <w:pPr>
            <w:tabs>
              <w:tab w:val="center" w:pos="4320"/>
              <w:tab w:val="right" w:pos="8640"/>
            </w:tabs>
            <w:spacing w:before="120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r w:rsidRPr="00B74DA4">
            <w:rPr>
              <w:rFonts w:eastAsia="MS Mincho" w:cs="Times New Roman"/>
              <w:noProof/>
              <w:sz w:val="12"/>
              <w:szCs w:val="12"/>
              <w:lang w:eastAsia="sk-SK"/>
            </w:rPr>
            <w:t>HOUR, spol. s r.o.</w:t>
          </w:r>
        </w:p>
        <w:p w14:paraId="418612D9" w14:textId="77777777" w:rsidR="00B70971" w:rsidRPr="00B74DA4" w:rsidRDefault="00B70971" w:rsidP="00B70971">
          <w:pPr>
            <w:tabs>
              <w:tab w:val="center" w:pos="4320"/>
              <w:tab w:val="right" w:pos="8640"/>
            </w:tabs>
            <w:spacing w:before="120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r w:rsidRPr="00B74DA4">
            <w:rPr>
              <w:rFonts w:eastAsia="MS Mincho" w:cs="Times New Roman"/>
              <w:noProof/>
              <w:sz w:val="12"/>
              <w:szCs w:val="12"/>
              <w:lang w:eastAsia="sk-SK"/>
            </w:rPr>
            <w:t>M.R. Štefánika 836/33, 010 01 Žilina</w:t>
          </w:r>
        </w:p>
        <w:p w14:paraId="4F8DF1E3" w14:textId="77777777" w:rsidR="00B70971" w:rsidRPr="00B74DA4" w:rsidRDefault="00B70971" w:rsidP="00B70971">
          <w:pPr>
            <w:tabs>
              <w:tab w:val="center" w:pos="4320"/>
              <w:tab w:val="right" w:pos="8640"/>
            </w:tabs>
            <w:spacing w:before="120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r w:rsidRPr="00B74DA4">
            <w:rPr>
              <w:rFonts w:eastAsia="MS Mincho" w:cs="Times New Roman"/>
              <w:noProof/>
              <w:sz w:val="12"/>
              <w:szCs w:val="12"/>
              <w:lang w:eastAsia="sk-SK"/>
            </w:rPr>
            <w:t xml:space="preserve">IČO 31586163 | IČ DPH SK2020448969 | OR SR Žilina Sro 1182/L </w:t>
          </w:r>
        </w:p>
      </w:tc>
      <w:tc>
        <w:tcPr>
          <w:tcW w:w="3539" w:type="dxa"/>
        </w:tcPr>
        <w:p w14:paraId="13857041" w14:textId="77777777" w:rsidR="00B70971" w:rsidRPr="00B74DA4" w:rsidRDefault="00B70971" w:rsidP="00B70971">
          <w:pPr>
            <w:tabs>
              <w:tab w:val="center" w:pos="4320"/>
              <w:tab w:val="right" w:pos="8640"/>
            </w:tabs>
            <w:spacing w:before="120"/>
            <w:jc w:val="right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hyperlink r:id="rId1" w:history="1">
            <w:r w:rsidRPr="00B74DA4">
              <w:rPr>
                <w:rFonts w:eastAsia="MS Mincho" w:cs="Times New Roman"/>
                <w:noProof/>
                <w:sz w:val="12"/>
                <w:szCs w:val="12"/>
                <w:lang w:eastAsia="sk-SK"/>
              </w:rPr>
              <w:t>www.humanet.sk</w:t>
            </w:r>
          </w:hyperlink>
        </w:p>
        <w:p w14:paraId="0130187A" w14:textId="77777777" w:rsidR="00B70971" w:rsidRPr="00B74DA4" w:rsidRDefault="00B70971" w:rsidP="00B70971">
          <w:pPr>
            <w:tabs>
              <w:tab w:val="center" w:pos="4320"/>
              <w:tab w:val="right" w:pos="8640"/>
            </w:tabs>
            <w:spacing w:before="120"/>
            <w:jc w:val="right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hyperlink r:id="rId2" w:history="1">
            <w:r w:rsidRPr="00B74DA4">
              <w:rPr>
                <w:rFonts w:eastAsia="MS Mincho" w:cs="Times New Roman"/>
                <w:noProof/>
                <w:sz w:val="12"/>
                <w:szCs w:val="12"/>
                <w:lang w:eastAsia="sk-SK"/>
              </w:rPr>
              <w:t>info@humanet.sk</w:t>
            </w:r>
          </w:hyperlink>
        </w:p>
        <w:p w14:paraId="2D27AFE7" w14:textId="77777777" w:rsidR="00B70971" w:rsidRPr="00B74DA4" w:rsidRDefault="00B70971" w:rsidP="00B70971">
          <w:pPr>
            <w:tabs>
              <w:tab w:val="center" w:pos="4320"/>
              <w:tab w:val="right" w:pos="8640"/>
            </w:tabs>
            <w:spacing w:before="120"/>
            <w:jc w:val="right"/>
            <w:rPr>
              <w:rFonts w:eastAsia="MS Mincho" w:cs="Times New Roman"/>
              <w:noProof/>
              <w:sz w:val="12"/>
              <w:szCs w:val="12"/>
              <w:lang w:eastAsia="sk-SK"/>
            </w:rPr>
          </w:pPr>
          <w:r w:rsidRPr="00B74DA4">
            <w:rPr>
              <w:rFonts w:eastAsia="MS Mincho" w:cs="Times New Roman"/>
              <w:noProof/>
              <w:sz w:val="12"/>
              <w:szCs w:val="12"/>
              <w:lang w:eastAsia="sk-SK"/>
            </w:rPr>
            <w:t>041 286 15 15</w:t>
          </w:r>
        </w:p>
      </w:tc>
    </w:tr>
  </w:tbl>
  <w:p w14:paraId="54A4DD3B" w14:textId="77777777" w:rsidR="00B70971" w:rsidRDefault="00B70971" w:rsidP="00B70971">
    <w:pPr>
      <w:tabs>
        <w:tab w:val="center" w:pos="4320"/>
        <w:tab w:val="right" w:pos="8640"/>
      </w:tabs>
      <w:spacing w:before="120" w:after="100" w:afterAutospacing="1" w:line="240" w:lineRule="auto"/>
    </w:pPr>
    <w:r w:rsidRPr="00B74DA4">
      <w:rPr>
        <w:rFonts w:eastAsia="MS Mincho" w:cs="Times New Roman"/>
        <w:noProof/>
        <w:szCs w:val="24"/>
      </w:rPr>
      <w:drawing>
        <wp:anchor distT="0" distB="0" distL="114300" distR="114300" simplePos="0" relativeHeight="251661312" behindDoc="0" locked="0" layoutInCell="1" allowOverlap="1" wp14:anchorId="48F2EAA1" wp14:editId="50143DAF">
          <wp:simplePos x="0" y="0"/>
          <wp:positionH relativeFrom="page">
            <wp:align>right</wp:align>
          </wp:positionH>
          <wp:positionV relativeFrom="paragraph">
            <wp:posOffset>269875</wp:posOffset>
          </wp:positionV>
          <wp:extent cx="8954597" cy="144360"/>
          <wp:effectExtent l="0" t="0" r="0" b="8255"/>
          <wp:wrapNone/>
          <wp:docPr id="641785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050595" name="Picture 463050595"/>
                  <pic:cNvPicPr/>
                </pic:nvPicPr>
                <pic:blipFill rotWithShape="1">
                  <a:blip r:embed="rId3"/>
                  <a:srcRect l="-12677" t="-10861" r="12594" b="10160"/>
                  <a:stretch>
                    <a:fillRect/>
                  </a:stretch>
                </pic:blipFill>
                <pic:spPr bwMode="auto">
                  <a:xfrm>
                    <a:off x="0" y="0"/>
                    <a:ext cx="8954597" cy="144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6F05">
      <w:rPr>
        <w:rFonts w:ascii="Verb Medium" w:hAnsi="Verb Medium"/>
        <w:noProof/>
        <w:color w:val="E67817"/>
        <w:sz w:val="36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6488966" wp14:editId="47CBD8C2">
              <wp:simplePos x="0" y="0"/>
              <wp:positionH relativeFrom="column">
                <wp:posOffset>-306029</wp:posOffset>
              </wp:positionH>
              <wp:positionV relativeFrom="paragraph">
                <wp:posOffset>4883488</wp:posOffset>
              </wp:positionV>
              <wp:extent cx="4559935" cy="1579419"/>
              <wp:effectExtent l="0" t="0" r="0" b="1905"/>
              <wp:wrapNone/>
              <wp:docPr id="26701954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9935" cy="157941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703727" w14:textId="77777777" w:rsidR="00B70971" w:rsidRPr="00FF2105" w:rsidRDefault="00B70971" w:rsidP="00B70971">
                          <w:pPr>
                            <w:spacing w:line="276" w:lineRule="auto"/>
                            <w:rPr>
                              <w:rFonts w:ascii="Verb Medium" w:hAnsi="Verb Medium"/>
                              <w:color w:val="E67817"/>
                              <w:sz w:val="40"/>
                            </w:rPr>
                          </w:pPr>
                          <w:r w:rsidRPr="00FF2105">
                            <w:rPr>
                              <w:rFonts w:ascii="Verb Medium" w:hAnsi="Verb Medium"/>
                              <w:color w:val="E67817"/>
                              <w:sz w:val="40"/>
                            </w:rPr>
                            <w:t>NÁZOV PRÍRUČKY</w:t>
                          </w:r>
                        </w:p>
                        <w:p w14:paraId="1100BAA6" w14:textId="77777777" w:rsidR="00B70971" w:rsidRPr="00FF2105" w:rsidRDefault="00B70971" w:rsidP="00B70971">
                          <w:pPr>
                            <w:spacing w:line="240" w:lineRule="auto"/>
                            <w:rPr>
                              <w:color w:val="E67817"/>
                              <w:sz w:val="28"/>
                            </w:rPr>
                          </w:pPr>
                          <w:r w:rsidRPr="00FF2105">
                            <w:rPr>
                              <w:color w:val="E67817"/>
                              <w:sz w:val="28"/>
                            </w:rPr>
                            <w:t>Menší popis príručky</w:t>
                          </w:r>
                        </w:p>
                        <w:p w14:paraId="64051FDC" w14:textId="77777777" w:rsidR="00B70971" w:rsidRPr="00FF2105" w:rsidRDefault="00B70971" w:rsidP="00B70971">
                          <w:pPr>
                            <w:spacing w:line="240" w:lineRule="auto"/>
                            <w:rPr>
                              <w:color w:val="E67817"/>
                              <w:sz w:val="28"/>
                            </w:rPr>
                          </w:pPr>
                          <w:r w:rsidRPr="00FF2105">
                            <w:rPr>
                              <w:color w:val="E67817"/>
                              <w:sz w:val="28"/>
                            </w:rPr>
                            <w:t>Pokračujúci popis</w:t>
                          </w:r>
                        </w:p>
                        <w:p w14:paraId="33A4258C" w14:textId="77777777" w:rsidR="00B70971" w:rsidRPr="00FF2105" w:rsidRDefault="00B70971" w:rsidP="00B70971">
                          <w:pPr>
                            <w:rPr>
                              <w:rFonts w:ascii="Verb Medium" w:hAnsi="Verb Medium"/>
                              <w:color w:val="E67817"/>
                              <w:sz w:val="40"/>
                            </w:rPr>
                          </w:pPr>
                          <w:r w:rsidRPr="00FF2105">
                            <w:rPr>
                              <w:rFonts w:ascii="Verb Medium" w:hAnsi="Verb Medium"/>
                              <w:color w:val="E67817"/>
                              <w:sz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48896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24.1pt;margin-top:384.55pt;width:359.05pt;height:124.3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" filled="f" stroked="f">
              <v:textbox>
                <w:txbxContent>
                  <w:p w14:paraId="69703727" w14:textId="77777777" w:rsidR="00B70971" w:rsidRPr="00FF2105" w:rsidRDefault="00B70971" w:rsidP="00B70971">
                    <w:pPr>
                      <w:spacing w:line="276" w:lineRule="auto"/>
                      <w:rPr>
                        <w:rFonts w:ascii="Verb Medium" w:hAnsi="Verb Medium"/>
                        <w:color w:val="E67817"/>
                        <w:sz w:val="40"/>
                      </w:rPr>
                    </w:pPr>
                    <w:r w:rsidRPr="00FF2105">
                      <w:rPr>
                        <w:rFonts w:ascii="Verb Medium" w:hAnsi="Verb Medium"/>
                        <w:color w:val="E67817"/>
                        <w:sz w:val="40"/>
                      </w:rPr>
                      <w:t>NÁZOV PRÍRUČKY</w:t>
                    </w:r>
                  </w:p>
                  <w:p w14:paraId="1100BAA6" w14:textId="77777777" w:rsidR="00B70971" w:rsidRPr="00FF2105" w:rsidRDefault="00B70971" w:rsidP="00B70971">
                    <w:pPr>
                      <w:spacing w:line="240" w:lineRule="auto"/>
                      <w:rPr>
                        <w:color w:val="E67817"/>
                        <w:sz w:val="28"/>
                      </w:rPr>
                    </w:pPr>
                    <w:r w:rsidRPr="00FF2105">
                      <w:rPr>
                        <w:color w:val="E67817"/>
                        <w:sz w:val="28"/>
                      </w:rPr>
                      <w:t>Menší popis príručky</w:t>
                    </w:r>
                  </w:p>
                  <w:p w14:paraId="64051FDC" w14:textId="77777777" w:rsidR="00B70971" w:rsidRPr="00FF2105" w:rsidRDefault="00B70971" w:rsidP="00B70971">
                    <w:pPr>
                      <w:spacing w:line="240" w:lineRule="auto"/>
                      <w:rPr>
                        <w:color w:val="E67817"/>
                        <w:sz w:val="28"/>
                      </w:rPr>
                    </w:pPr>
                    <w:r w:rsidRPr="00FF2105">
                      <w:rPr>
                        <w:color w:val="E67817"/>
                        <w:sz w:val="28"/>
                      </w:rPr>
                      <w:t>Pokračujúci popis</w:t>
                    </w:r>
                  </w:p>
                  <w:p w14:paraId="33A4258C" w14:textId="77777777" w:rsidR="00B70971" w:rsidRPr="00FF2105" w:rsidRDefault="00B70971" w:rsidP="00B70971">
                    <w:pPr>
                      <w:rPr>
                        <w:rFonts w:ascii="Verb Medium" w:hAnsi="Verb Medium"/>
                        <w:color w:val="E67817"/>
                        <w:sz w:val="40"/>
                      </w:rPr>
                    </w:pPr>
                    <w:r w:rsidRPr="00FF2105">
                      <w:rPr>
                        <w:rFonts w:ascii="Verb Medium" w:hAnsi="Verb Medium"/>
                        <w:color w:val="E67817"/>
                        <w:sz w:val="4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724767FC" wp14:editId="386D22C3">
          <wp:simplePos x="0" y="0"/>
          <wp:positionH relativeFrom="column">
            <wp:posOffset>5198110</wp:posOffset>
          </wp:positionH>
          <wp:positionV relativeFrom="paragraph">
            <wp:posOffset>7323455</wp:posOffset>
          </wp:positionV>
          <wp:extent cx="1002030" cy="1044575"/>
          <wp:effectExtent l="0" t="0" r="7620" b="3175"/>
          <wp:wrapNone/>
          <wp:docPr id="1869702156" name="Obrázok 27" descr="C:\Users\kobzova\AppData\Local\Microsoft\Windows\INetCache\Content.Word\HUMAN - logo 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kobzova\AppData\Local\Microsoft\Windows\INetCache\Content.Word\HUMAN - logo new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104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DDB6230" wp14:editId="7452B2FC">
          <wp:simplePos x="0" y="0"/>
          <wp:positionH relativeFrom="column">
            <wp:posOffset>-1420495</wp:posOffset>
          </wp:positionH>
          <wp:positionV relativeFrom="paragraph">
            <wp:posOffset>7187870</wp:posOffset>
          </wp:positionV>
          <wp:extent cx="5972810" cy="1499235"/>
          <wp:effectExtent l="0" t="0" r="8890" b="5715"/>
          <wp:wrapNone/>
          <wp:docPr id="1269101354" name="Obrázo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1499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328E8" w14:textId="77777777" w:rsidR="00292379" w:rsidRDefault="00292379" w:rsidP="00AD0FC8">
      <w:pPr>
        <w:spacing w:line="240" w:lineRule="auto"/>
      </w:pPr>
      <w:r>
        <w:separator/>
      </w:r>
    </w:p>
  </w:footnote>
  <w:footnote w:type="continuationSeparator" w:id="0">
    <w:p w14:paraId="70D01108" w14:textId="77777777" w:rsidR="00292379" w:rsidRDefault="00292379" w:rsidP="00AD0F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D60A" w14:textId="77777777" w:rsidR="000A040F" w:rsidRPr="00C124EC" w:rsidRDefault="006C605C" w:rsidP="001A461C">
    <w:pPr>
      <w:pStyle w:val="Heading8"/>
      <w:ind w:right="283"/>
      <w:jc w:val="center"/>
      <w:rPr>
        <w:i/>
        <w:iCs/>
      </w:rPr>
    </w:pPr>
    <w:r>
      <w:rPr>
        <w:i/>
        <w:iCs/>
      </w:rPr>
      <w:t>Podnadpis príručky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8DDA" w14:textId="77777777" w:rsidR="00B74DA4" w:rsidRDefault="00B74DA4" w:rsidP="00B74DA4">
    <w:pPr>
      <w:pStyle w:val="Header"/>
      <w:tabs>
        <w:tab w:val="left" w:pos="480"/>
        <w:tab w:val="right" w:pos="8931"/>
      </w:tabs>
      <w:ind w:left="-1800" w:right="-63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92F25E" wp14:editId="647F5578">
          <wp:simplePos x="0" y="0"/>
          <wp:positionH relativeFrom="margin">
            <wp:align>left</wp:align>
          </wp:positionH>
          <wp:positionV relativeFrom="paragraph">
            <wp:posOffset>44359</wp:posOffset>
          </wp:positionV>
          <wp:extent cx="1008631" cy="567825"/>
          <wp:effectExtent l="0" t="0" r="1270" b="3810"/>
          <wp:wrapThrough wrapText="bothSides">
            <wp:wrapPolygon edited="0">
              <wp:start x="0" y="0"/>
              <wp:lineTo x="0" y="21020"/>
              <wp:lineTo x="21219" y="21020"/>
              <wp:lineTo x="21219" y="0"/>
              <wp:lineTo x="0" y="0"/>
            </wp:wrapPolygon>
          </wp:wrapThrough>
          <wp:docPr id="826257957" name="Picture 2" descr="A logo with a person on a whee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146991" name="Picture 2" descr="A logo with a person on a wheel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631" cy="567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</w:p>
  <w:p w14:paraId="5EB8CB38" w14:textId="77777777" w:rsidR="001A461C" w:rsidRPr="00B74DA4" w:rsidRDefault="001A461C" w:rsidP="00B74DA4">
    <w:pPr>
      <w:pStyle w:val="Header"/>
      <w:rPr>
        <w:i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7192" w14:textId="77777777" w:rsidR="00B70971" w:rsidRDefault="00B70971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1DA0063" wp14:editId="034DC2EA">
          <wp:simplePos x="0" y="0"/>
          <wp:positionH relativeFrom="margin">
            <wp:posOffset>0</wp:posOffset>
          </wp:positionH>
          <wp:positionV relativeFrom="paragraph">
            <wp:posOffset>133350</wp:posOffset>
          </wp:positionV>
          <wp:extent cx="1008631" cy="567825"/>
          <wp:effectExtent l="0" t="0" r="1270" b="3810"/>
          <wp:wrapThrough wrapText="bothSides">
            <wp:wrapPolygon edited="0">
              <wp:start x="0" y="0"/>
              <wp:lineTo x="0" y="21020"/>
              <wp:lineTo x="21219" y="21020"/>
              <wp:lineTo x="21219" y="0"/>
              <wp:lineTo x="0" y="0"/>
            </wp:wrapPolygon>
          </wp:wrapThrough>
          <wp:docPr id="143290645" name="Picture 2" descr="A logo with a person on a whee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146991" name="Picture 2" descr="A logo with a person on a wheel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631" cy="567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0C70"/>
    <w:multiLevelType w:val="hybridMultilevel"/>
    <w:tmpl w:val="BAFA85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707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69"/>
    <w:rsid w:val="000019F9"/>
    <w:rsid w:val="00006452"/>
    <w:rsid w:val="00017AED"/>
    <w:rsid w:val="000349B1"/>
    <w:rsid w:val="000A040F"/>
    <w:rsid w:val="000B1959"/>
    <w:rsid w:val="000C6941"/>
    <w:rsid w:val="000D3762"/>
    <w:rsid w:val="000E2547"/>
    <w:rsid w:val="000F31F4"/>
    <w:rsid w:val="000F42F2"/>
    <w:rsid w:val="000F6F53"/>
    <w:rsid w:val="00105D90"/>
    <w:rsid w:val="00110FDF"/>
    <w:rsid w:val="00113BD8"/>
    <w:rsid w:val="00144C83"/>
    <w:rsid w:val="001511B3"/>
    <w:rsid w:val="00162055"/>
    <w:rsid w:val="001705CF"/>
    <w:rsid w:val="00173673"/>
    <w:rsid w:val="0018079E"/>
    <w:rsid w:val="00185508"/>
    <w:rsid w:val="001A461C"/>
    <w:rsid w:val="001B5A29"/>
    <w:rsid w:val="001D0060"/>
    <w:rsid w:val="001E17AC"/>
    <w:rsid w:val="001E22B1"/>
    <w:rsid w:val="001E622E"/>
    <w:rsid w:val="001F3A8D"/>
    <w:rsid w:val="00213438"/>
    <w:rsid w:val="002170BB"/>
    <w:rsid w:val="002233F2"/>
    <w:rsid w:val="00224D75"/>
    <w:rsid w:val="00227CE8"/>
    <w:rsid w:val="00227D4B"/>
    <w:rsid w:val="00234C46"/>
    <w:rsid w:val="0024061E"/>
    <w:rsid w:val="002565F0"/>
    <w:rsid w:val="00263028"/>
    <w:rsid w:val="0028494B"/>
    <w:rsid w:val="00286758"/>
    <w:rsid w:val="00292379"/>
    <w:rsid w:val="00293FDF"/>
    <w:rsid w:val="002B3EC3"/>
    <w:rsid w:val="00316990"/>
    <w:rsid w:val="003179B1"/>
    <w:rsid w:val="00323C53"/>
    <w:rsid w:val="0033090F"/>
    <w:rsid w:val="003318B1"/>
    <w:rsid w:val="003327DE"/>
    <w:rsid w:val="00335329"/>
    <w:rsid w:val="00336E9C"/>
    <w:rsid w:val="0034780D"/>
    <w:rsid w:val="00356F5A"/>
    <w:rsid w:val="0036267A"/>
    <w:rsid w:val="00376088"/>
    <w:rsid w:val="00384B2D"/>
    <w:rsid w:val="003A328D"/>
    <w:rsid w:val="003B5FD1"/>
    <w:rsid w:val="003C0800"/>
    <w:rsid w:val="003C439C"/>
    <w:rsid w:val="003D67B7"/>
    <w:rsid w:val="003E7E65"/>
    <w:rsid w:val="004073B9"/>
    <w:rsid w:val="0043594F"/>
    <w:rsid w:val="004375E2"/>
    <w:rsid w:val="00462D4C"/>
    <w:rsid w:val="00463E57"/>
    <w:rsid w:val="00484EF6"/>
    <w:rsid w:val="00492103"/>
    <w:rsid w:val="00494118"/>
    <w:rsid w:val="004A3010"/>
    <w:rsid w:val="004A5D07"/>
    <w:rsid w:val="004C0C15"/>
    <w:rsid w:val="004D6D69"/>
    <w:rsid w:val="004E181C"/>
    <w:rsid w:val="004E2A4E"/>
    <w:rsid w:val="004F01F0"/>
    <w:rsid w:val="004F43B6"/>
    <w:rsid w:val="005060E6"/>
    <w:rsid w:val="00522A80"/>
    <w:rsid w:val="00523A93"/>
    <w:rsid w:val="00524A80"/>
    <w:rsid w:val="00533013"/>
    <w:rsid w:val="00543746"/>
    <w:rsid w:val="0054761B"/>
    <w:rsid w:val="00551A9D"/>
    <w:rsid w:val="00563849"/>
    <w:rsid w:val="005812A5"/>
    <w:rsid w:val="00584537"/>
    <w:rsid w:val="00592F87"/>
    <w:rsid w:val="00593AE1"/>
    <w:rsid w:val="00595882"/>
    <w:rsid w:val="005B03CE"/>
    <w:rsid w:val="005C4131"/>
    <w:rsid w:val="006017A5"/>
    <w:rsid w:val="00616307"/>
    <w:rsid w:val="00624790"/>
    <w:rsid w:val="00636D68"/>
    <w:rsid w:val="00661EB6"/>
    <w:rsid w:val="006658EF"/>
    <w:rsid w:val="006764CA"/>
    <w:rsid w:val="006A161C"/>
    <w:rsid w:val="006C0C52"/>
    <w:rsid w:val="006C11C5"/>
    <w:rsid w:val="006C205A"/>
    <w:rsid w:val="006C3058"/>
    <w:rsid w:val="006C605C"/>
    <w:rsid w:val="006E0B1D"/>
    <w:rsid w:val="0071281E"/>
    <w:rsid w:val="0071519F"/>
    <w:rsid w:val="0073248B"/>
    <w:rsid w:val="00754DA9"/>
    <w:rsid w:val="00763BB0"/>
    <w:rsid w:val="0078771E"/>
    <w:rsid w:val="007877C4"/>
    <w:rsid w:val="00787B6C"/>
    <w:rsid w:val="007C086B"/>
    <w:rsid w:val="007C7127"/>
    <w:rsid w:val="00801212"/>
    <w:rsid w:val="00803149"/>
    <w:rsid w:val="008051FD"/>
    <w:rsid w:val="00836512"/>
    <w:rsid w:val="00870013"/>
    <w:rsid w:val="00873A13"/>
    <w:rsid w:val="00884B08"/>
    <w:rsid w:val="008858BF"/>
    <w:rsid w:val="00890324"/>
    <w:rsid w:val="00895ADD"/>
    <w:rsid w:val="008B33BC"/>
    <w:rsid w:val="008C0F11"/>
    <w:rsid w:val="008D0E1C"/>
    <w:rsid w:val="008D3210"/>
    <w:rsid w:val="008E23CA"/>
    <w:rsid w:val="00933434"/>
    <w:rsid w:val="009528CC"/>
    <w:rsid w:val="00952C1A"/>
    <w:rsid w:val="009530C9"/>
    <w:rsid w:val="00956C44"/>
    <w:rsid w:val="00957348"/>
    <w:rsid w:val="00970846"/>
    <w:rsid w:val="0097098C"/>
    <w:rsid w:val="009735DE"/>
    <w:rsid w:val="00987E37"/>
    <w:rsid w:val="00990808"/>
    <w:rsid w:val="009A1F33"/>
    <w:rsid w:val="009A59C3"/>
    <w:rsid w:val="009B5382"/>
    <w:rsid w:val="009C10A2"/>
    <w:rsid w:val="009C73D9"/>
    <w:rsid w:val="009D273C"/>
    <w:rsid w:val="00A070C3"/>
    <w:rsid w:val="00A156FC"/>
    <w:rsid w:val="00A2290E"/>
    <w:rsid w:val="00A23D6A"/>
    <w:rsid w:val="00A361D9"/>
    <w:rsid w:val="00A50B5A"/>
    <w:rsid w:val="00A60724"/>
    <w:rsid w:val="00A66F05"/>
    <w:rsid w:val="00A92426"/>
    <w:rsid w:val="00AA42E5"/>
    <w:rsid w:val="00AB1241"/>
    <w:rsid w:val="00AD0FC8"/>
    <w:rsid w:val="00B22F73"/>
    <w:rsid w:val="00B467DA"/>
    <w:rsid w:val="00B67A95"/>
    <w:rsid w:val="00B67C9F"/>
    <w:rsid w:val="00B70971"/>
    <w:rsid w:val="00B74DA4"/>
    <w:rsid w:val="00B901CD"/>
    <w:rsid w:val="00B975C0"/>
    <w:rsid w:val="00BA0A12"/>
    <w:rsid w:val="00BB445A"/>
    <w:rsid w:val="00BB4C86"/>
    <w:rsid w:val="00BD0987"/>
    <w:rsid w:val="00BD6B56"/>
    <w:rsid w:val="00C078A9"/>
    <w:rsid w:val="00C124EC"/>
    <w:rsid w:val="00C262C5"/>
    <w:rsid w:val="00C31D58"/>
    <w:rsid w:val="00C4707E"/>
    <w:rsid w:val="00C500DB"/>
    <w:rsid w:val="00C66605"/>
    <w:rsid w:val="00C71DFD"/>
    <w:rsid w:val="00C776B3"/>
    <w:rsid w:val="00CA3721"/>
    <w:rsid w:val="00CA54A3"/>
    <w:rsid w:val="00CE16F0"/>
    <w:rsid w:val="00CE4C84"/>
    <w:rsid w:val="00CF08E4"/>
    <w:rsid w:val="00CF4505"/>
    <w:rsid w:val="00CF6710"/>
    <w:rsid w:val="00D104FC"/>
    <w:rsid w:val="00D129B2"/>
    <w:rsid w:val="00D12DE8"/>
    <w:rsid w:val="00D15966"/>
    <w:rsid w:val="00D16DB2"/>
    <w:rsid w:val="00D20B34"/>
    <w:rsid w:val="00D258DE"/>
    <w:rsid w:val="00D33A8A"/>
    <w:rsid w:val="00D54007"/>
    <w:rsid w:val="00D638DC"/>
    <w:rsid w:val="00D63990"/>
    <w:rsid w:val="00D66AD6"/>
    <w:rsid w:val="00D766FF"/>
    <w:rsid w:val="00D77DBF"/>
    <w:rsid w:val="00D86912"/>
    <w:rsid w:val="00D90072"/>
    <w:rsid w:val="00D934B7"/>
    <w:rsid w:val="00DA4CCD"/>
    <w:rsid w:val="00DA72F5"/>
    <w:rsid w:val="00DE011A"/>
    <w:rsid w:val="00DE1DD3"/>
    <w:rsid w:val="00DE6ED3"/>
    <w:rsid w:val="00DF3B3A"/>
    <w:rsid w:val="00E01E9E"/>
    <w:rsid w:val="00E454B3"/>
    <w:rsid w:val="00E50130"/>
    <w:rsid w:val="00E61E25"/>
    <w:rsid w:val="00E67EA1"/>
    <w:rsid w:val="00EA7394"/>
    <w:rsid w:val="00EB11F6"/>
    <w:rsid w:val="00EB3737"/>
    <w:rsid w:val="00EE494A"/>
    <w:rsid w:val="00EF7C78"/>
    <w:rsid w:val="00F01C1D"/>
    <w:rsid w:val="00F0386E"/>
    <w:rsid w:val="00F1401F"/>
    <w:rsid w:val="00F318DE"/>
    <w:rsid w:val="00F34424"/>
    <w:rsid w:val="00F61286"/>
    <w:rsid w:val="00F73697"/>
    <w:rsid w:val="00F76B58"/>
    <w:rsid w:val="00F86574"/>
    <w:rsid w:val="00FC0F0D"/>
    <w:rsid w:val="00FD76CE"/>
    <w:rsid w:val="00FE6697"/>
    <w:rsid w:val="00FF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0298D"/>
  <w15:chartTrackingRefBased/>
  <w15:docId w15:val="{D999D72E-68CA-463A-B18D-FCA6141E5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79E"/>
    <w:pPr>
      <w:spacing w:line="312" w:lineRule="auto"/>
    </w:pPr>
    <w:rPr>
      <w:rFonts w:ascii="Verdana" w:hAnsi="Verdana"/>
      <w:sz w:val="16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0C9"/>
    <w:pPr>
      <w:keepNext/>
      <w:keepLines/>
      <w:spacing w:before="240" w:line="264" w:lineRule="auto"/>
      <w:outlineLvl w:val="0"/>
    </w:pPr>
    <w:rPr>
      <w:rFonts w:eastAsiaTheme="majorEastAsia" w:cstheme="majorBidi"/>
      <w:color w:val="3E0035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30C9"/>
    <w:pPr>
      <w:keepNext/>
      <w:keepLines/>
      <w:spacing w:before="40" w:line="264" w:lineRule="auto"/>
      <w:outlineLvl w:val="1"/>
    </w:pPr>
    <w:rPr>
      <w:rFonts w:eastAsiaTheme="majorEastAsia" w:cstheme="majorBidi"/>
      <w:bCs/>
      <w:color w:val="3E00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30C9"/>
    <w:pPr>
      <w:keepNext/>
      <w:keepLines/>
      <w:spacing w:before="40" w:line="264" w:lineRule="auto"/>
      <w:outlineLvl w:val="2"/>
    </w:pPr>
    <w:rPr>
      <w:rFonts w:eastAsiaTheme="majorEastAsia" w:cstheme="majorBidi"/>
      <w:color w:val="FFA10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79B1"/>
    <w:pPr>
      <w:keepNext/>
      <w:keepLines/>
      <w:spacing w:before="40"/>
      <w:outlineLvl w:val="3"/>
    </w:pPr>
    <w:rPr>
      <w:rFonts w:eastAsiaTheme="majorEastAsia" w:cstheme="majorBidi"/>
      <w:i/>
      <w:iCs/>
      <w:color w:val="FFA10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79B1"/>
    <w:pPr>
      <w:keepNext/>
      <w:keepLines/>
      <w:spacing w:before="40"/>
      <w:outlineLvl w:val="4"/>
    </w:pPr>
    <w:rPr>
      <w:rFonts w:eastAsiaTheme="majorEastAsia" w:cstheme="majorBidi"/>
      <w:color w:val="FFA10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179B1"/>
    <w:pPr>
      <w:keepNext/>
      <w:keepLines/>
      <w:spacing w:before="40"/>
      <w:outlineLvl w:val="5"/>
    </w:pPr>
    <w:rPr>
      <w:rFonts w:eastAsiaTheme="majorEastAsia" w:cstheme="majorBidi"/>
      <w:color w:val="93D0AC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179B1"/>
    <w:pPr>
      <w:keepNext/>
      <w:keepLines/>
      <w:spacing w:before="40"/>
      <w:outlineLvl w:val="6"/>
    </w:pPr>
    <w:rPr>
      <w:rFonts w:eastAsiaTheme="majorEastAsia" w:cstheme="majorBidi"/>
      <w:i/>
      <w:iCs/>
      <w:color w:val="9E7FB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179B1"/>
    <w:pPr>
      <w:keepNext/>
      <w:keepLines/>
      <w:spacing w:before="40"/>
      <w:outlineLvl w:val="7"/>
    </w:pPr>
    <w:rPr>
      <w:rFonts w:eastAsiaTheme="majorEastAsia" w:cstheme="majorBidi"/>
      <w:color w:val="3E0035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179B1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FC8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FC8"/>
  </w:style>
  <w:style w:type="paragraph" w:styleId="Footer">
    <w:name w:val="footer"/>
    <w:basedOn w:val="Normal"/>
    <w:link w:val="FooterChar"/>
    <w:uiPriority w:val="99"/>
    <w:unhideWhenUsed/>
    <w:rsid w:val="00AD0FC8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FC8"/>
  </w:style>
  <w:style w:type="character" w:styleId="PageNumber">
    <w:name w:val="page number"/>
    <w:basedOn w:val="DefaultParagraphFont"/>
    <w:uiPriority w:val="99"/>
    <w:unhideWhenUsed/>
    <w:rsid w:val="001705CF"/>
  </w:style>
  <w:style w:type="character" w:customStyle="1" w:styleId="Heading1Char">
    <w:name w:val="Heading 1 Char"/>
    <w:basedOn w:val="DefaultParagraphFont"/>
    <w:link w:val="Heading1"/>
    <w:uiPriority w:val="9"/>
    <w:rsid w:val="009530C9"/>
    <w:rPr>
      <w:rFonts w:ascii="Verdana" w:eastAsiaTheme="majorEastAsia" w:hAnsi="Verdana" w:cstheme="majorBidi"/>
      <w:color w:val="3E0035"/>
      <w:sz w:val="40"/>
      <w:szCs w:val="32"/>
      <w:lang w:val="sk-SK"/>
    </w:rPr>
  </w:style>
  <w:style w:type="character" w:customStyle="1" w:styleId="Heading2Char">
    <w:name w:val="Heading 2 Char"/>
    <w:basedOn w:val="DefaultParagraphFont"/>
    <w:link w:val="Heading2"/>
    <w:uiPriority w:val="9"/>
    <w:rsid w:val="009530C9"/>
    <w:rPr>
      <w:rFonts w:ascii="Verdana" w:eastAsiaTheme="majorEastAsia" w:hAnsi="Verdana" w:cstheme="majorBidi"/>
      <w:bCs/>
      <w:color w:val="3E0035"/>
      <w:sz w:val="24"/>
      <w:szCs w:val="26"/>
      <w:lang w:val="sk-SK"/>
    </w:rPr>
  </w:style>
  <w:style w:type="character" w:customStyle="1" w:styleId="Heading3Char">
    <w:name w:val="Heading 3 Char"/>
    <w:basedOn w:val="DefaultParagraphFont"/>
    <w:link w:val="Heading3"/>
    <w:uiPriority w:val="9"/>
    <w:rsid w:val="009530C9"/>
    <w:rPr>
      <w:rFonts w:ascii="Verdana" w:eastAsiaTheme="majorEastAsia" w:hAnsi="Verdana" w:cstheme="majorBidi"/>
      <w:color w:val="FFA100"/>
      <w:sz w:val="24"/>
      <w:szCs w:val="24"/>
      <w:lang w:val="sk-SK"/>
    </w:rPr>
  </w:style>
  <w:style w:type="paragraph" w:styleId="NoSpacing">
    <w:name w:val="No Spacing"/>
    <w:link w:val="NoSpacingChar"/>
    <w:uiPriority w:val="1"/>
    <w:qFormat/>
    <w:rsid w:val="003179B1"/>
    <w:pPr>
      <w:spacing w:after="0" w:line="240" w:lineRule="auto"/>
    </w:pPr>
    <w:rPr>
      <w:rFonts w:ascii="Verdana" w:hAnsi="Verdana"/>
      <w:sz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79B1"/>
    <w:rPr>
      <w:rFonts w:ascii="Verdana" w:eastAsiaTheme="majorEastAsia" w:hAnsi="Verdana" w:cstheme="majorBidi"/>
      <w:i/>
      <w:iCs/>
      <w:color w:val="FFA100"/>
      <w:sz w:val="18"/>
      <w:lang w:val="sk-SK"/>
    </w:rPr>
  </w:style>
  <w:style w:type="character" w:customStyle="1" w:styleId="Heading5Char">
    <w:name w:val="Heading 5 Char"/>
    <w:basedOn w:val="DefaultParagraphFont"/>
    <w:link w:val="Heading5"/>
    <w:uiPriority w:val="9"/>
    <w:rsid w:val="003179B1"/>
    <w:rPr>
      <w:rFonts w:ascii="Verdana" w:eastAsiaTheme="majorEastAsia" w:hAnsi="Verdana" w:cstheme="majorBidi"/>
      <w:color w:val="FFA100"/>
      <w:sz w:val="18"/>
      <w:lang w:val="sk-SK"/>
    </w:rPr>
  </w:style>
  <w:style w:type="paragraph" w:styleId="Title">
    <w:name w:val="Title"/>
    <w:basedOn w:val="Normal"/>
    <w:next w:val="Normal"/>
    <w:link w:val="TitleChar"/>
    <w:uiPriority w:val="10"/>
    <w:qFormat/>
    <w:rsid w:val="0097098C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98C"/>
    <w:rPr>
      <w:rFonts w:ascii="Verb Light" w:eastAsiaTheme="majorEastAsia" w:hAnsi="Verb Light" w:cstheme="majorBidi"/>
      <w:spacing w:val="-10"/>
      <w:kern w:val="28"/>
      <w:sz w:val="56"/>
      <w:szCs w:val="56"/>
    </w:rPr>
  </w:style>
  <w:style w:type="character" w:customStyle="1" w:styleId="Heading6Char">
    <w:name w:val="Heading 6 Char"/>
    <w:basedOn w:val="DefaultParagraphFont"/>
    <w:link w:val="Heading6"/>
    <w:uiPriority w:val="9"/>
    <w:rsid w:val="003179B1"/>
    <w:rPr>
      <w:rFonts w:ascii="Verdana" w:eastAsiaTheme="majorEastAsia" w:hAnsi="Verdana" w:cstheme="majorBidi"/>
      <w:color w:val="93D0AC"/>
      <w:sz w:val="18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rsid w:val="003179B1"/>
    <w:rPr>
      <w:rFonts w:ascii="Verdana" w:eastAsiaTheme="majorEastAsia" w:hAnsi="Verdana" w:cstheme="majorBidi"/>
      <w:i/>
      <w:iCs/>
      <w:color w:val="9E7FBA"/>
      <w:sz w:val="18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rsid w:val="003179B1"/>
    <w:rPr>
      <w:rFonts w:ascii="Verdana" w:eastAsiaTheme="majorEastAsia" w:hAnsi="Verdana" w:cstheme="majorBidi"/>
      <w:color w:val="3E0035"/>
      <w:sz w:val="21"/>
      <w:szCs w:val="21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rsid w:val="003179B1"/>
    <w:rPr>
      <w:rFonts w:ascii="Verdana" w:eastAsiaTheme="majorEastAsia" w:hAnsi="Verdana" w:cstheme="majorBidi"/>
      <w:i/>
      <w:iCs/>
      <w:color w:val="272727" w:themeColor="text1" w:themeTint="D8"/>
      <w:sz w:val="21"/>
      <w:szCs w:val="21"/>
      <w:lang w:val="sk-SK"/>
    </w:rPr>
  </w:style>
  <w:style w:type="character" w:styleId="CommentReference">
    <w:name w:val="annotation reference"/>
    <w:basedOn w:val="DefaultParagraphFont"/>
    <w:uiPriority w:val="99"/>
    <w:semiHidden/>
    <w:unhideWhenUsed/>
    <w:rsid w:val="00551A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A9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1A9D"/>
    <w:rPr>
      <w:rFonts w:ascii="Verb Light" w:hAnsi="Verb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A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1A9D"/>
    <w:rPr>
      <w:rFonts w:ascii="Verb Light" w:hAnsi="Verb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A9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A9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B3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20B34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179B1"/>
    <w:rPr>
      <w:rFonts w:ascii="Verdana" w:hAnsi="Verdana"/>
      <w:i/>
      <w:iCs/>
      <w:color w:val="404040" w:themeColor="text1" w:themeTint="BF"/>
      <w:sz w:val="20"/>
    </w:rPr>
  </w:style>
  <w:style w:type="character" w:styleId="SubtleReference">
    <w:name w:val="Subtle Reference"/>
    <w:basedOn w:val="DefaultParagraphFont"/>
    <w:uiPriority w:val="31"/>
    <w:qFormat/>
    <w:rsid w:val="00D20B3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unhideWhenUsed/>
    <w:qFormat/>
    <w:rsid w:val="003179B1"/>
    <w:pPr>
      <w:outlineLvl w:val="9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0A040F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0A040F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0A040F"/>
    <w:pPr>
      <w:spacing w:after="100"/>
      <w:ind w:left="440"/>
    </w:pPr>
    <w:rPr>
      <w:rFonts w:eastAsiaTheme="minorEastAsia" w:cs="Times New Roman"/>
    </w:rPr>
  </w:style>
  <w:style w:type="character" w:styleId="Emphasis">
    <w:name w:val="Emphasis"/>
    <w:basedOn w:val="DefaultParagraphFont"/>
    <w:uiPriority w:val="20"/>
    <w:qFormat/>
    <w:rsid w:val="003179B1"/>
    <w:rPr>
      <w:rFonts w:ascii="Verdana" w:hAnsi="Verdana"/>
      <w:i/>
      <w:iCs/>
      <w:sz w:val="18"/>
    </w:rPr>
  </w:style>
  <w:style w:type="character" w:styleId="IntenseEmphasis">
    <w:name w:val="Intense Emphasis"/>
    <w:basedOn w:val="DefaultParagraphFont"/>
    <w:uiPriority w:val="21"/>
    <w:qFormat/>
    <w:rsid w:val="003179B1"/>
    <w:rPr>
      <w:rFonts w:ascii="Verdana" w:hAnsi="Verdana"/>
      <w:i/>
      <w:iCs/>
      <w:color w:val="9E7FBA"/>
      <w:sz w:val="20"/>
    </w:rPr>
  </w:style>
  <w:style w:type="character" w:styleId="Strong">
    <w:name w:val="Strong"/>
    <w:basedOn w:val="DefaultParagraphFont"/>
    <w:uiPriority w:val="22"/>
    <w:qFormat/>
    <w:rsid w:val="003179B1"/>
    <w:rPr>
      <w:rFonts w:ascii="Verdana" w:hAnsi="Verdana"/>
      <w:b/>
      <w:bCs/>
      <w:sz w:val="18"/>
    </w:rPr>
  </w:style>
  <w:style w:type="paragraph" w:styleId="Quote">
    <w:name w:val="Quote"/>
    <w:basedOn w:val="Normal"/>
    <w:next w:val="Normal"/>
    <w:link w:val="QuoteChar"/>
    <w:uiPriority w:val="29"/>
    <w:qFormat/>
    <w:rsid w:val="003179B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9B1"/>
    <w:rPr>
      <w:rFonts w:ascii="Verdana" w:hAnsi="Verdana"/>
      <w:i/>
      <w:iCs/>
      <w:color w:val="404040" w:themeColor="text1" w:themeTint="BF"/>
      <w:sz w:val="18"/>
      <w:lang w:val="sk-SK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9B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9E7FB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9B1"/>
    <w:rPr>
      <w:rFonts w:ascii="Verdana" w:hAnsi="Verdana"/>
      <w:i/>
      <w:iCs/>
      <w:color w:val="9E7FBA"/>
      <w:sz w:val="18"/>
      <w:lang w:val="sk-SK"/>
    </w:rPr>
  </w:style>
  <w:style w:type="character" w:styleId="IntenseReference">
    <w:name w:val="Intense Reference"/>
    <w:basedOn w:val="DefaultParagraphFont"/>
    <w:uiPriority w:val="32"/>
    <w:qFormat/>
    <w:rsid w:val="003179B1"/>
    <w:rPr>
      <w:rFonts w:ascii="Verdana" w:hAnsi="Verdana"/>
      <w:b/>
      <w:bCs/>
      <w:smallCaps/>
      <w:color w:val="93D0AC"/>
      <w:spacing w:val="5"/>
      <w:sz w:val="20"/>
    </w:rPr>
  </w:style>
  <w:style w:type="character" w:styleId="BookTitle">
    <w:name w:val="Book Title"/>
    <w:basedOn w:val="DefaultParagraphFont"/>
    <w:uiPriority w:val="33"/>
    <w:qFormat/>
    <w:rsid w:val="003179B1"/>
    <w:rPr>
      <w:rFonts w:ascii="Verdana" w:hAnsi="Verdana"/>
      <w:b/>
      <w:bCs/>
      <w:i/>
      <w:iCs/>
      <w:spacing w:val="5"/>
      <w:sz w:val="18"/>
    </w:rPr>
  </w:style>
  <w:style w:type="paragraph" w:styleId="ListParagraph">
    <w:name w:val="List Paragraph"/>
    <w:basedOn w:val="Normal"/>
    <w:uiPriority w:val="34"/>
    <w:qFormat/>
    <w:rsid w:val="003179B1"/>
    <w:pPr>
      <w:ind w:left="720"/>
      <w:contextualSpacing/>
    </w:pPr>
  </w:style>
  <w:style w:type="character" w:styleId="Hyperlink">
    <w:name w:val="Hyperlink"/>
    <w:basedOn w:val="DefaultParagraphFont"/>
    <w:unhideWhenUsed/>
    <w:rsid w:val="00B22F73"/>
    <w:rPr>
      <w:color w:val="0563C1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1A461C"/>
    <w:rPr>
      <w:rFonts w:ascii="Verdana" w:hAnsi="Verdana"/>
      <w:sz w:val="18"/>
    </w:rPr>
  </w:style>
  <w:style w:type="table" w:styleId="TableGrid">
    <w:name w:val="Table Grid"/>
    <w:basedOn w:val="TableNormal"/>
    <w:uiPriority w:val="59"/>
    <w:rsid w:val="00B74DA4"/>
    <w:pPr>
      <w:spacing w:after="120" w:line="240" w:lineRule="auto"/>
    </w:pPr>
    <w:rPr>
      <w:rFonts w:eastAsiaTheme="minorEastAsia"/>
      <w:sz w:val="24"/>
      <w:szCs w:val="24"/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UR">
    <w:name w:val="HOUR"/>
    <w:basedOn w:val="TableNormal"/>
    <w:uiPriority w:val="99"/>
    <w:rsid w:val="00E50130"/>
    <w:pPr>
      <w:spacing w:after="0" w:line="240" w:lineRule="auto"/>
    </w:pPr>
    <w:rPr>
      <w:rFonts w:ascii="Verdana" w:hAnsi="Verdana"/>
      <w:sz w:val="18"/>
    </w:rPr>
    <w:tblPr>
      <w:tblStyleRowBandSize w:val="1"/>
      <w:tblStyleColBandSize w:val="1"/>
    </w:tblPr>
    <w:tcPr>
      <w:tcMar>
        <w:top w:w="113" w:type="dxa"/>
      </w:tcMar>
      <w:vAlign w:val="center"/>
    </w:tcPr>
    <w:tblStylePr w:type="firstRow">
      <w:rPr>
        <w:rFonts w:ascii="Verdana" w:hAnsi="Verdana"/>
        <w:color w:val="FAA400"/>
        <w:spacing w:val="4"/>
        <w:position w:val="0"/>
        <w:sz w:val="24"/>
      </w:rPr>
      <w:tblPr/>
      <w:tcPr>
        <w:tcBorders>
          <w:top w:val="nil"/>
          <w:left w:val="nil"/>
          <w:bottom w:val="single" w:sz="18" w:space="0" w:color="FAA400"/>
          <w:right w:val="nil"/>
          <w:insideH w:val="nil"/>
          <w:insideV w:val="nil"/>
          <w:tl2br w:val="nil"/>
          <w:tr2bl w:val="nil"/>
        </w:tcBorders>
        <w:shd w:val="clear" w:color="auto" w:fill="3E0035"/>
      </w:tcPr>
    </w:tblStylePr>
    <w:tblStylePr w:type="lastRow">
      <w:tblPr/>
      <w:tcPr>
        <w:tcBorders>
          <w:top w:val="nil"/>
          <w:left w:val="nil"/>
          <w:bottom w:val="single" w:sz="12" w:space="0" w:color="FFA400"/>
          <w:right w:val="nil"/>
          <w:insideH w:val="nil"/>
          <w:insideV w:val="nil"/>
        </w:tcBorders>
      </w:tcPr>
    </w:tblStylePr>
    <w:tblStylePr w:type="firstCol">
      <w:rPr>
        <w:rFonts w:ascii="Verdana" w:hAnsi="Verdana"/>
        <w:sz w:val="18"/>
      </w:rPr>
      <w:tblPr/>
      <w:tcPr>
        <w:tc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cBorders>
        <w:shd w:val="clear" w:color="auto" w:fill="EBEDFB"/>
      </w:tcPr>
    </w:tblStylePr>
    <w:tblStylePr w:type="lastCol">
      <w:pPr>
        <w:jc w:val="left"/>
      </w:pPr>
      <w:rPr>
        <w:rFonts w:ascii="Verdana" w:hAnsi="Verdana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EBEDFB"/>
      </w:tcPr>
    </w:tblStylePr>
    <w:tblStylePr w:type="band1Vert">
      <w:rPr>
        <w:rFonts w:ascii="Verdana" w:hAnsi="Verdana"/>
        <w:sz w:val="18"/>
      </w:rPr>
      <w:tblPr/>
      <w:tcPr>
        <w:tcBorders>
          <w:top w:val="nil"/>
          <w:left w:val="single" w:sz="4" w:space="0" w:color="EBEDFB"/>
          <w:bottom w:val="nil"/>
          <w:right w:val="single" w:sz="4" w:space="0" w:color="EBEDFB"/>
          <w:insideH w:val="single" w:sz="4" w:space="0" w:color="EBEDFB"/>
          <w:insideV w:val="single" w:sz="4" w:space="0" w:color="EBEDFB"/>
        </w:tcBorders>
      </w:tcPr>
    </w:tblStylePr>
    <w:tblStylePr w:type="band2Vert">
      <w:rPr>
        <w:rFonts w:ascii="Verdana" w:hAnsi="Verdana"/>
        <w:sz w:val="18"/>
      </w:rPr>
      <w:tblPr/>
      <w:tcPr>
        <w:tcBorders>
          <w:top w:val="nil"/>
          <w:left w:val="single" w:sz="4" w:space="0" w:color="EBEDFB"/>
          <w:bottom w:val="nil"/>
          <w:right w:val="single" w:sz="4" w:space="0" w:color="EBEDFB"/>
          <w:insideH w:val="single" w:sz="4" w:space="0" w:color="EBEDFB"/>
          <w:insideV w:val="single" w:sz="4" w:space="0" w:color="EBEDFB"/>
        </w:tcBorders>
      </w:tcPr>
    </w:tblStylePr>
    <w:tblStylePr w:type="band1Horz">
      <w:rPr>
        <w:rFonts w:ascii="Verdana" w:hAnsi="Verdana"/>
        <w:sz w:val="18"/>
      </w:rPr>
      <w:tblPr/>
      <w:tcPr>
        <w:tcBorders>
          <w:top w:val="single" w:sz="4" w:space="0" w:color="EBEDFB"/>
          <w:left w:val="single" w:sz="4" w:space="0" w:color="EBEDFB"/>
          <w:bottom w:val="nil"/>
          <w:right w:val="single" w:sz="4" w:space="0" w:color="EBEDFB"/>
          <w:insideH w:val="single" w:sz="4" w:space="0" w:color="EBEDFB"/>
          <w:insideV w:val="single" w:sz="4" w:space="0" w:color="EBEDFB"/>
        </w:tcBorders>
      </w:tcPr>
    </w:tblStylePr>
    <w:tblStylePr w:type="band2Horz">
      <w:rPr>
        <w:rFonts w:ascii="Verdana" w:hAnsi="Verdana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EBEDFB"/>
          <w:insideV w:val="single" w:sz="4" w:space="0" w:color="EBEDFB"/>
        </w:tcBorders>
      </w:tcPr>
    </w:tblStylePr>
  </w:style>
  <w:style w:type="table" w:customStyle="1" w:styleId="tl1">
    <w:name w:val="Štýl1"/>
    <w:basedOn w:val="TableSimple1"/>
    <w:uiPriority w:val="99"/>
    <w:rsid w:val="004C0C15"/>
    <w:pPr>
      <w:spacing w:line="240" w:lineRule="auto"/>
      <w:jc w:val="left"/>
    </w:pPr>
    <w:rPr>
      <w:rFonts w:ascii="Verdana" w:hAnsi="Verdana"/>
      <w:sz w:val="18"/>
      <w:szCs w:val="20"/>
      <w:lang w:val="sk-SK" w:eastAsia="sk-SK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rPr>
        <w:rFonts w:ascii="Verdana" w:hAnsi="Verdana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  <w:tl2br w:val="nil"/>
          <w:tr2bl w:val="nil"/>
        </w:tcBorders>
        <w:shd w:val="clear" w:color="auto" w:fill="EBEDFB"/>
      </w:tcPr>
    </w:tblStylePr>
    <w:tblStylePr w:type="lastRow">
      <w:rPr>
        <w:rFonts w:ascii="Verdana" w:hAnsi="Verdana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firstCol">
      <w:rPr>
        <w:rFonts w:ascii="Verdana" w:hAnsi="Verdana"/>
        <w:sz w:val="18"/>
      </w:rPr>
    </w:tblStylePr>
    <w:tblStylePr w:type="lastCol">
      <w:rPr>
        <w:rFonts w:ascii="Verdana" w:hAnsi="Verdana"/>
        <w:sz w:val="18"/>
      </w:rPr>
    </w:tblStylePr>
    <w:tblStylePr w:type="band1Vert">
      <w:rPr>
        <w:rFonts w:ascii="Verdana" w:hAnsi="Verdana"/>
        <w:sz w:val="18"/>
      </w:rPr>
    </w:tblStylePr>
    <w:tblStylePr w:type="band2Vert">
      <w:rPr>
        <w:rFonts w:ascii="Verdana" w:hAnsi="Verdana"/>
        <w:sz w:val="18"/>
      </w:rPr>
    </w:tblStylePr>
    <w:tblStylePr w:type="band1Horz">
      <w:rPr>
        <w:rFonts w:ascii="Verdana" w:hAnsi="Verdana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rPr>
        <w:rFonts w:ascii="Verdana" w:hAnsi="Verdana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table" w:styleId="TableSimple1">
    <w:name w:val="Table Simple 1"/>
    <w:basedOn w:val="TableNormal"/>
    <w:uiPriority w:val="99"/>
    <w:semiHidden/>
    <w:unhideWhenUsed/>
    <w:rsid w:val="004C0C15"/>
    <w:pPr>
      <w:spacing w:after="0" w:line="36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JEdnoduchtabulka">
    <w:name w:val="JEdnoduchá tabulka"/>
    <w:basedOn w:val="TableNormal"/>
    <w:uiPriority w:val="99"/>
    <w:rsid w:val="0018079E"/>
    <w:pPr>
      <w:spacing w:after="0" w:line="240" w:lineRule="auto"/>
      <w:ind w:left="113" w:right="113"/>
    </w:pPr>
    <w:rPr>
      <w:rFonts w:ascii="Verdana" w:hAnsi="Verdana"/>
      <w:sz w:val="16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Verdana" w:hAnsi="Verdana"/>
        <w:b/>
        <w:sz w:val="22"/>
      </w:rPr>
      <w:tblPr/>
      <w:tcPr>
        <w:shd w:val="clear" w:color="auto" w:fill="EBEDFB"/>
      </w:tcPr>
    </w:tblStylePr>
    <w:tblStylePr w:type="firstCol">
      <w:rPr>
        <w:rFonts w:ascii="Verdana" w:hAnsi="Verdana"/>
        <w:b w:val="0"/>
        <w:sz w:val="16"/>
      </w:rPr>
    </w:tblStylePr>
    <w:tblStylePr w:type="lastCol">
      <w:rPr>
        <w:rFonts w:ascii="Verdana" w:hAnsi="Verdana"/>
        <w:sz w:val="16"/>
      </w:rPr>
    </w:tblStylePr>
    <w:tblStylePr w:type="band1Vert">
      <w:rPr>
        <w:rFonts w:ascii="Verdana" w:hAnsi="Verdana"/>
        <w:sz w:val="16"/>
      </w:rPr>
    </w:tblStylePr>
    <w:tblStylePr w:type="band2Vert">
      <w:rPr>
        <w:rFonts w:ascii="Verdana" w:hAnsi="Verdana"/>
        <w:sz w:val="16"/>
      </w:rPr>
    </w:tblStylePr>
    <w:tblStylePr w:type="band1Horz">
      <w:rPr>
        <w:rFonts w:ascii="Verdana" w:hAnsi="Verdana"/>
        <w:sz w:val="16"/>
      </w:rPr>
    </w:tblStylePr>
    <w:tblStylePr w:type="band2Horz">
      <w:rPr>
        <w:rFonts w:asciiTheme="minorHAnsi" w:hAnsiTheme="minorHAnsi"/>
        <w:sz w:val="16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921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21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humanet.sk/podpora/vzorovy-import-udajov-kategorie-odmenovania" TargetMode="External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mailto:info@humanet.sk" TargetMode="External"/><Relationship Id="rId1" Type="http://schemas.openxmlformats.org/officeDocument/2006/relationships/hyperlink" Target="http://www.humanet.sk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mailto:info@humanet.sk" TargetMode="External"/><Relationship Id="rId1" Type="http://schemas.openxmlformats.org/officeDocument/2006/relationships/hyperlink" Target="http://www.humanet.sk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lerova.eva\Downloads\hlavickovy_papier_HOUR_2025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2017-05-10T00:00:00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0d07d6-f2f0-4c77-8dfa-83ecec3d274a">
      <Terms xmlns="http://schemas.microsoft.com/office/infopath/2007/PartnerControls"/>
    </lcf76f155ced4ddcb4097134ff3c332f>
    <TaxCatchAll xmlns="06c4a9e4-c511-49d8-a020-201c2277d2c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2381E7EC92FA48853A030B88AE8888" ma:contentTypeVersion="15" ma:contentTypeDescription="Umožňuje vytvoriť nový dokument." ma:contentTypeScope="" ma:versionID="a7332ff24992ea9a210108720cca3147">
  <xsd:schema xmlns:xsd="http://www.w3.org/2001/XMLSchema" xmlns:xs="http://www.w3.org/2001/XMLSchema" xmlns:p="http://schemas.microsoft.com/office/2006/metadata/properties" xmlns:ns2="a40d07d6-f2f0-4c77-8dfa-83ecec3d274a" xmlns:ns3="06c4a9e4-c511-49d8-a020-201c2277d2ce" targetNamespace="http://schemas.microsoft.com/office/2006/metadata/properties" ma:root="true" ma:fieldsID="97b41a1335fee82c48c2a20eb63512d9" ns2:_="" ns3:_="">
    <xsd:import namespace="a40d07d6-f2f0-4c77-8dfa-83ecec3d274a"/>
    <xsd:import namespace="06c4a9e4-c511-49d8-a020-201c2277d2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d07d6-f2f0-4c77-8dfa-83ecec3d2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fc968cc7-8496-4754-82a6-585bdc0b3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4a9e4-c511-49d8-a020-201c2277d2c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d8e6097-19f8-414d-b6ea-3e9ad2d0d5d1}" ma:internalName="TaxCatchAll" ma:showField="CatchAllData" ma:web="06c4a9e4-c511-49d8-a020-201c2277d2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CE4E33-D2C5-4580-8A70-AFE21E1BE558}">
  <ds:schemaRefs>
    <ds:schemaRef ds:uri="http://schemas.microsoft.com/office/2006/metadata/properties"/>
    <ds:schemaRef ds:uri="http://schemas.microsoft.com/office/infopath/2007/PartnerControls"/>
    <ds:schemaRef ds:uri="a40d07d6-f2f0-4c77-8dfa-83ecec3d274a"/>
    <ds:schemaRef ds:uri="06c4a9e4-c511-49d8-a020-201c2277d2ce"/>
  </ds:schemaRefs>
</ds:datastoreItem>
</file>

<file path=customXml/itemProps3.xml><?xml version="1.0" encoding="utf-8"?>
<ds:datastoreItem xmlns:ds="http://schemas.openxmlformats.org/officeDocument/2006/customXml" ds:itemID="{59D8C4EA-B76F-469E-BE8F-F81D6AE13A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115679-60FB-4D51-85FB-D2A0EF08E83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5B2D2A5-142E-45E4-AD97-FDC7D15BB9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0d07d6-f2f0-4c77-8dfa-83ecec3d274a"/>
    <ds:schemaRef ds:uri="06c4a9e4-c511-49d8-a020-201c2277d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hlavickovy_papier_HOUR_2025.dotx</Template>
  <TotalTime>151</TotalTime>
  <Pages>4</Pages>
  <Words>498</Words>
  <Characters>2845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4" baseType="lpstr">
      <vt:lpstr/>
      <vt:lpstr/>
      <vt:lpstr>    Lorem Ipsum is simply dummy text of the printing an</vt:lpstr>
      <vt:lpstr>Contrary to popular belief, Lorem Ipsum is not simply random text. It has roots </vt:lpstr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Páslerová Eva</dc:creator>
  <cp:keywords>HOUR</cp:keywords>
  <dc:description/>
  <cp:lastModifiedBy>Uhrín Juraj</cp:lastModifiedBy>
  <cp:revision>158</cp:revision>
  <cp:lastPrinted>2026-03-02T13:36:00Z</cp:lastPrinted>
  <dcterms:created xsi:type="dcterms:W3CDTF">2026-08-28T09:10:00Z</dcterms:created>
  <dcterms:modified xsi:type="dcterms:W3CDTF">2026-08-28T16:39:00Z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0x010100DE2381E7EC92FA48853A030B88AE8888</vt:lpwstr>
  </property>
  <property fmtid="{D5CDD505-2E9C-101B-9397-08002B2CF9AE}" pid="3" name="MediaServiceImageTags">
    <vt:lpwstr/>
  </property>
</Properties>
</file>